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重庆医科大学</w:t>
      </w:r>
      <w:r>
        <w:rPr>
          <w:rFonts w:hint="eastAsia"/>
          <w:b/>
          <w:sz w:val="44"/>
          <w:szCs w:val="44"/>
          <w:lang w:eastAsia="zh-CN"/>
        </w:rPr>
        <w:t>附属</w:t>
      </w:r>
      <w:r>
        <w:rPr>
          <w:rFonts w:hint="eastAsia"/>
          <w:b/>
          <w:sz w:val="44"/>
          <w:szCs w:val="44"/>
        </w:rPr>
        <w:t>口腔医院</w:t>
      </w:r>
    </w:p>
    <w:p>
      <w:pPr>
        <w:jc w:val="center"/>
        <w:rPr>
          <w:b/>
          <w:sz w:val="44"/>
          <w:szCs w:val="44"/>
        </w:rPr>
      </w:pPr>
      <w:r>
        <w:rPr>
          <w:rFonts w:hint="eastAsia"/>
          <w:b/>
          <w:sz w:val="44"/>
          <w:szCs w:val="44"/>
        </w:rPr>
        <w:t>需求询价公告</w:t>
      </w:r>
    </w:p>
    <w:p>
      <w:pPr>
        <w:jc w:val="left"/>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一、各供应商根据</w:t>
      </w:r>
      <w:r>
        <w:rPr>
          <w:rFonts w:hint="eastAsia" w:cs="Tahoma" w:asciiTheme="minorEastAsia" w:hAnsiTheme="minorEastAsia"/>
          <w:b/>
          <w:color w:val="333333"/>
          <w:sz w:val="28"/>
          <w:szCs w:val="28"/>
          <w:shd w:val="clear" w:color="auto" w:fill="FFFFFF"/>
          <w:lang w:eastAsia="zh-CN"/>
        </w:rPr>
        <w:t>需求</w:t>
      </w:r>
      <w:r>
        <w:rPr>
          <w:rFonts w:hint="eastAsia" w:cs="Tahoma" w:asciiTheme="minorEastAsia" w:hAnsiTheme="minorEastAsia"/>
          <w:b/>
          <w:color w:val="333333"/>
          <w:sz w:val="28"/>
          <w:szCs w:val="28"/>
          <w:shd w:val="clear" w:color="auto" w:fill="FFFFFF"/>
        </w:rPr>
        <w:t>询价公告要求报价。</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二、报价需按照后附要求格式报价，对技术要求响应情况进行逐条备注，如“无差异”或“有差异，差异是”。本次询价为确定预算需要，非正式采购，技术要求为初步要求，最终以正式发布招标公告的技术要求为准。</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shd w:val="clear" w:color="auto" w:fill="FFFFFF"/>
        </w:rPr>
        <w:t>三、需求公告时间202</w:t>
      </w:r>
      <w:r>
        <w:rPr>
          <w:rFonts w:hint="eastAsia" w:cs="Tahoma" w:asciiTheme="minorEastAsia" w:hAnsiTheme="minorEastAsia"/>
          <w:b/>
          <w:color w:val="333333"/>
          <w:sz w:val="28"/>
          <w:szCs w:val="28"/>
          <w:shd w:val="clear" w:color="auto" w:fill="FFFFFF"/>
          <w:lang w:val="en-US" w:eastAsia="zh-CN"/>
        </w:rPr>
        <w:t>5</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1</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17</w:t>
      </w:r>
      <w:r>
        <w:rPr>
          <w:rFonts w:hint="eastAsia" w:cs="Tahoma" w:asciiTheme="minorEastAsia" w:hAnsiTheme="minorEastAsia"/>
          <w:b/>
          <w:color w:val="333333"/>
          <w:sz w:val="28"/>
          <w:szCs w:val="28"/>
          <w:highlight w:val="none"/>
          <w:shd w:val="clear" w:color="auto" w:fill="FFFFFF"/>
        </w:rPr>
        <w:t>日至202</w:t>
      </w:r>
      <w:r>
        <w:rPr>
          <w:rFonts w:hint="eastAsia" w:cs="Tahoma" w:asciiTheme="minorEastAsia" w:hAnsiTheme="minorEastAsia"/>
          <w:b/>
          <w:color w:val="333333"/>
          <w:sz w:val="28"/>
          <w:szCs w:val="28"/>
          <w:highlight w:val="none"/>
          <w:shd w:val="clear" w:color="auto" w:fill="FFFFFF"/>
          <w:lang w:val="en-US" w:eastAsia="zh-CN"/>
        </w:rPr>
        <w:t>5</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1</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23</w:t>
      </w:r>
      <w:r>
        <w:rPr>
          <w:rFonts w:hint="eastAsia" w:cs="Tahoma" w:asciiTheme="minorEastAsia" w:hAnsiTheme="minorEastAsia"/>
          <w:b/>
          <w:color w:val="333333"/>
          <w:sz w:val="28"/>
          <w:szCs w:val="28"/>
          <w:highlight w:val="none"/>
          <w:shd w:val="clear" w:color="auto" w:fill="FFFFFF"/>
        </w:rPr>
        <w:t>日17:30止</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四、报价（需盖章PDF或图片电子版，按照后附报价格式要求）发送：</w:t>
      </w:r>
      <w:r>
        <w:rPr>
          <w:highlight w:val="none"/>
        </w:rPr>
        <w:fldChar w:fldCharType="begin"/>
      </w:r>
      <w:r>
        <w:rPr>
          <w:highlight w:val="none"/>
        </w:rPr>
        <w:instrText xml:space="preserve"> HYPERLINK "mailto:sjk806@163.com" </w:instrText>
      </w:r>
      <w:r>
        <w:rPr>
          <w:highlight w:val="none"/>
        </w:rPr>
        <w:fldChar w:fldCharType="separate"/>
      </w:r>
      <w:r>
        <w:rPr>
          <w:rFonts w:hint="eastAsia" w:cs="Tahoma" w:asciiTheme="minorEastAsia" w:hAnsiTheme="minorEastAsia"/>
          <w:b/>
          <w:color w:val="333333"/>
          <w:sz w:val="28"/>
          <w:szCs w:val="28"/>
          <w:highlight w:val="none"/>
          <w:shd w:val="clear" w:color="auto" w:fill="FFFFFF"/>
        </w:rPr>
        <w:t>sjk806@163.com</w:t>
      </w:r>
      <w:r>
        <w:rPr>
          <w:rFonts w:hint="eastAsia" w:cs="Tahoma" w:asciiTheme="minorEastAsia" w:hAnsiTheme="minorEastAsia"/>
          <w:b/>
          <w:color w:val="333333"/>
          <w:sz w:val="28"/>
          <w:szCs w:val="28"/>
          <w:highlight w:val="none"/>
          <w:shd w:val="clear" w:color="auto" w:fill="FFFFFF"/>
        </w:rPr>
        <w:fldChar w:fldCharType="end"/>
      </w:r>
      <w:r>
        <w:rPr>
          <w:rFonts w:hint="eastAsia" w:cs="Tahoma" w:asciiTheme="minorEastAsia" w:hAnsiTheme="minorEastAsia"/>
          <w:b/>
          <w:color w:val="333333"/>
          <w:sz w:val="28"/>
          <w:szCs w:val="28"/>
          <w:highlight w:val="none"/>
          <w:shd w:val="clear" w:color="auto" w:fill="FFFFFF"/>
        </w:rPr>
        <w:t>，报价邮件名称和文件名称需写上《</w:t>
      </w:r>
      <w:r>
        <w:rPr>
          <w:rFonts w:hint="eastAsia" w:cs="Tahoma" w:asciiTheme="minorEastAsia" w:hAnsiTheme="minorEastAsia"/>
          <w:b/>
          <w:color w:val="333333"/>
          <w:sz w:val="28"/>
          <w:szCs w:val="28"/>
          <w:highlight w:val="none"/>
          <w:u w:val="single"/>
          <w:shd w:val="clear" w:color="auto" w:fill="FFFFFF"/>
          <w:lang w:val="en-US" w:eastAsia="zh-CN"/>
        </w:rPr>
        <w:t>XXXX</w:t>
      </w:r>
      <w:r>
        <w:rPr>
          <w:rFonts w:hint="eastAsia" w:cs="Tahoma" w:asciiTheme="minorEastAsia" w:hAnsiTheme="minorEastAsia"/>
          <w:b/>
          <w:color w:val="333333"/>
          <w:sz w:val="28"/>
          <w:szCs w:val="28"/>
          <w:highlight w:val="none"/>
          <w:shd w:val="clear" w:color="auto" w:fill="FFFFFF"/>
        </w:rPr>
        <w:t>公司</w:t>
      </w:r>
      <w:r>
        <w:rPr>
          <w:rFonts w:hint="eastAsia" w:cs="Tahoma" w:asciiTheme="minorEastAsia" w:hAnsiTheme="minorEastAsia"/>
          <w:b/>
          <w:color w:val="333333"/>
          <w:sz w:val="28"/>
          <w:szCs w:val="28"/>
          <w:highlight w:val="none"/>
          <w:shd w:val="clear" w:color="auto" w:fill="FFFFFF"/>
          <w:lang w:eastAsia="zh-CN"/>
        </w:rPr>
        <w:t>重庆医科大学附属口腔</w:t>
      </w:r>
      <w:r>
        <w:rPr>
          <w:rFonts w:hint="eastAsia" w:cs="Tahoma" w:asciiTheme="minorEastAsia" w:hAnsiTheme="minorEastAsia"/>
          <w:b/>
          <w:color w:val="333333"/>
          <w:sz w:val="28"/>
          <w:szCs w:val="28"/>
          <w:highlight w:val="none"/>
          <w:shd w:val="clear" w:color="auto" w:fill="FFFFFF"/>
        </w:rPr>
        <w:t>医院</w:t>
      </w:r>
      <w:r>
        <w:rPr>
          <w:rFonts w:hint="eastAsia" w:cs="Tahoma" w:asciiTheme="minorEastAsia" w:hAnsiTheme="minorEastAsia"/>
          <w:b/>
          <w:color w:val="333333"/>
          <w:sz w:val="28"/>
          <w:szCs w:val="28"/>
          <w:highlight w:val="none"/>
          <w:u w:val="single"/>
          <w:shd w:val="clear" w:color="auto" w:fill="FFFFFF"/>
          <w:lang w:val="en-US" w:eastAsia="zh-CN"/>
        </w:rPr>
        <w:t>XXXXXX</w:t>
      </w:r>
      <w:r>
        <w:rPr>
          <w:rFonts w:hint="eastAsia" w:cs="Tahoma" w:asciiTheme="minorEastAsia" w:hAnsiTheme="minorEastAsia"/>
          <w:b/>
          <w:color w:val="333333"/>
          <w:sz w:val="28"/>
          <w:szCs w:val="28"/>
          <w:highlight w:val="none"/>
          <w:shd w:val="clear" w:color="auto" w:fill="FFFFFF"/>
        </w:rPr>
        <w:t>报价表》。</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highlight w:val="none"/>
          <w:shd w:val="clear" w:color="auto" w:fill="FFFFFF"/>
        </w:rPr>
        <w:t>五、重庆医科大学附属口腔医院,采购联系人：陈老师023-88860001,技术联系人:</w:t>
      </w:r>
      <w:r>
        <w:rPr>
          <w:rFonts w:hint="eastAsia" w:cs="Tahoma" w:asciiTheme="minorEastAsia" w:hAnsiTheme="minorEastAsia"/>
          <w:b/>
          <w:color w:val="333333"/>
          <w:sz w:val="28"/>
          <w:szCs w:val="28"/>
          <w:highlight w:val="none"/>
          <w:shd w:val="clear" w:color="auto" w:fill="FFFFFF"/>
          <w:lang w:val="en-US" w:eastAsia="zh-CN"/>
        </w:rPr>
        <w:t>周</w:t>
      </w:r>
      <w:r>
        <w:rPr>
          <w:rFonts w:hint="eastAsia" w:cs="Tahoma" w:asciiTheme="minorEastAsia" w:hAnsiTheme="minorEastAsia"/>
          <w:b/>
          <w:color w:val="333333"/>
          <w:sz w:val="28"/>
          <w:szCs w:val="28"/>
          <w:highlight w:val="none"/>
          <w:shd w:val="clear" w:color="auto" w:fill="FFFFFF"/>
        </w:rPr>
        <w:t>老师023-</w:t>
      </w:r>
      <w:r>
        <w:rPr>
          <w:rFonts w:hint="eastAsia" w:cs="Tahoma" w:asciiTheme="minorEastAsia" w:hAnsiTheme="minorEastAsia"/>
          <w:b/>
          <w:color w:val="333333"/>
          <w:sz w:val="28"/>
          <w:szCs w:val="28"/>
          <w:highlight w:val="none"/>
          <w:shd w:val="clear" w:color="auto" w:fill="FFFFFF"/>
          <w:lang w:val="en-US" w:eastAsia="zh-CN"/>
        </w:rPr>
        <w:t>88132377</w:t>
      </w:r>
      <w:r>
        <w:rPr>
          <w:rFonts w:hint="eastAsia" w:cs="Tahoma" w:asciiTheme="minorEastAsia" w:hAnsiTheme="minorEastAsia"/>
          <w:b/>
          <w:color w:val="333333"/>
          <w:sz w:val="28"/>
          <w:szCs w:val="28"/>
          <w:shd w:val="clear" w:color="auto" w:fill="FFFFFF"/>
        </w:rPr>
        <w:t>。</w:t>
      </w:r>
    </w:p>
    <w:p>
      <w:pPr>
        <w:jc w:val="center"/>
        <w:rPr>
          <w:b/>
          <w:color w:val="000000"/>
          <w:sz w:val="28"/>
          <w:szCs w:val="28"/>
        </w:rPr>
      </w:pPr>
      <w:r>
        <w:rPr>
          <w:rFonts w:hint="eastAsia" w:ascii="Calibri" w:hAnsi="Calibri" w:eastAsia="宋体" w:cs="Times New Roman"/>
          <w:b/>
          <w:color w:val="000000"/>
          <w:sz w:val="28"/>
          <w:szCs w:val="28"/>
          <w:lang w:val="en-US" w:eastAsia="zh-CN"/>
        </w:rPr>
        <w:t xml:space="preserve">  </w:t>
      </w:r>
      <w:r>
        <w:rPr>
          <w:rFonts w:hint="eastAsia" w:ascii="Calibri" w:hAnsi="Calibri" w:eastAsia="宋体" w:cs="Times New Roman"/>
          <w:b/>
          <w:color w:val="000000"/>
          <w:sz w:val="28"/>
          <w:szCs w:val="28"/>
          <w:u w:val="single"/>
          <w:lang w:val="en-US" w:eastAsia="zh-CN"/>
        </w:rPr>
        <w:t>空气消毒机</w:t>
      </w:r>
      <w:r>
        <w:rPr>
          <w:rFonts w:hint="eastAsia" w:ascii="Calibri" w:hAnsi="Calibri" w:eastAsia="宋体" w:cs="Times New Roman"/>
          <w:b/>
          <w:color w:val="000000"/>
          <w:sz w:val="28"/>
          <w:szCs w:val="28"/>
        </w:rPr>
        <w:t>采购项目</w:t>
      </w:r>
    </w:p>
    <w:tbl>
      <w:tblPr>
        <w:tblStyle w:val="8"/>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hint="default" w:ascii="宋体" w:hAnsi="宋体" w:eastAsia="宋体"/>
                <w:b/>
                <w:sz w:val="24"/>
                <w:szCs w:val="24"/>
                <w:lang w:val="en-US" w:eastAsia="zh-CN"/>
              </w:rPr>
            </w:pPr>
            <w:r>
              <w:rPr>
                <w:rFonts w:hint="eastAsia" w:ascii="宋体" w:hAnsi="宋体" w:eastAsia="宋体" w:cs="宋体"/>
                <w:sz w:val="24"/>
                <w:szCs w:val="24"/>
              </w:rPr>
              <w:t>报价品牌：         型号：           产地：</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报价产品</w:t>
            </w:r>
            <w:r>
              <w:rPr>
                <w:rFonts w:hint="eastAsia" w:ascii="宋体" w:hAnsi="宋体" w:eastAsia="宋体" w:cs="宋体"/>
                <w:b/>
                <w:bCs/>
                <w:sz w:val="24"/>
                <w:szCs w:val="24"/>
                <w:lang w:val="en-US" w:eastAsia="zh-CN"/>
              </w:rPr>
              <w:t>生产商</w:t>
            </w:r>
            <w:r>
              <w:rPr>
                <w:rFonts w:hint="eastAsia" w:ascii="宋体" w:hAnsi="宋体" w:eastAsia="宋体" w:cs="宋体"/>
                <w:sz w:val="24"/>
                <w:szCs w:val="24"/>
                <w:lang w:val="en-US" w:eastAsia="zh-CN"/>
              </w:rPr>
              <w:t>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元（总价</w:t>
            </w:r>
            <w:r>
              <w:rPr>
                <w:rFonts w:hint="eastAsia" w:ascii="宋体" w:hAnsi="宋体" w:eastAsia="宋体" w:cs="宋体"/>
                <w:sz w:val="24"/>
                <w:szCs w:val="24"/>
                <w:lang w:eastAsia="zh-CN"/>
              </w:rPr>
              <w:t>，附分项报价表</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质保期  </w:t>
            </w:r>
            <w:r>
              <w:rPr>
                <w:rFonts w:hint="eastAsia" w:ascii="宋体" w:hAnsi="宋体" w:eastAsia="宋体" w:cs="宋体"/>
                <w:sz w:val="24"/>
                <w:szCs w:val="24"/>
              </w:rPr>
              <w:t>年，</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center"/>
              <w:rPr>
                <w:rFonts w:ascii="宋体" w:hAnsi="宋体" w:eastAsia="宋体" w:cs="Times New Roman"/>
                <w:b/>
                <w:sz w:val="24"/>
                <w:szCs w:val="24"/>
              </w:rPr>
            </w:pPr>
            <w:r>
              <w:rPr>
                <w:rFonts w:hint="eastAsia" w:ascii="宋体" w:hAnsi="宋体" w:eastAsia="宋体" w:cs="Times New Roman"/>
                <w:b/>
                <w:sz w:val="24"/>
                <w:szCs w:val="24"/>
              </w:rPr>
              <w:t>项目技术</w:t>
            </w:r>
            <w:r>
              <w:rPr>
                <w:rFonts w:hint="eastAsia" w:ascii="宋体" w:hAnsi="宋体" w:eastAsia="宋体" w:cs="Times New Roman"/>
                <w:b/>
                <w:sz w:val="24"/>
                <w:szCs w:val="24"/>
                <w:lang w:eastAsia="zh-CN"/>
              </w:rPr>
              <w:t>及</w:t>
            </w:r>
            <w:r>
              <w:rPr>
                <w:rFonts w:hint="eastAsia" w:ascii="宋体" w:hAnsi="宋体" w:eastAsia="宋体" w:cs="Times New Roman"/>
                <w:b/>
                <w:sz w:val="24"/>
                <w:szCs w:val="24"/>
              </w:rPr>
              <w:t>要求</w:t>
            </w:r>
          </w:p>
        </w:tc>
        <w:tc>
          <w:tcPr>
            <w:tcW w:w="1701" w:type="dxa"/>
          </w:tcPr>
          <w:p>
            <w:pPr>
              <w:spacing w:line="276" w:lineRule="auto"/>
              <w:jc w:val="center"/>
              <w:rPr>
                <w:rFonts w:ascii="宋体" w:hAnsi="宋体"/>
                <w:b/>
                <w:sz w:val="24"/>
                <w:szCs w:val="24"/>
              </w:rPr>
            </w:pPr>
            <w:r>
              <w:rPr>
                <w:rFonts w:hint="eastAsia" w:ascii="宋体" w:hAnsi="宋体" w:eastAsia="宋体" w:cs="宋体"/>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84" w:type="dxa"/>
            <w:vAlign w:val="center"/>
          </w:tcPr>
          <w:p>
            <w:pPr>
              <w:keepNext w:val="0"/>
              <w:keepLines w:val="0"/>
              <w:widowControl/>
              <w:suppressLineNumbers w:val="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附后</w:t>
            </w:r>
          </w:p>
        </w:tc>
        <w:tc>
          <w:tcPr>
            <w:tcW w:w="1701" w:type="dxa"/>
          </w:tcPr>
          <w:p>
            <w:pPr>
              <w:spacing w:line="276" w:lineRule="auto"/>
              <w:jc w:val="left"/>
              <w:rPr>
                <w:rFonts w:ascii="宋体" w:hAnsi="宋体"/>
                <w:b/>
                <w:sz w:val="24"/>
                <w:szCs w:val="24"/>
              </w:rPr>
            </w:pPr>
          </w:p>
        </w:tc>
      </w:tr>
    </w:tbl>
    <w:p>
      <w:pPr>
        <w:jc w:val="left"/>
        <w:rPr>
          <w:b/>
          <w:color w:val="FF0000"/>
          <w:sz w:val="28"/>
          <w:szCs w:val="28"/>
        </w:rPr>
      </w:pPr>
    </w:p>
    <w:p>
      <w:pPr>
        <w:jc w:val="left"/>
        <w:rPr>
          <w:rFonts w:hint="eastAsia"/>
          <w:b/>
          <w:color w:val="FF0000"/>
          <w:sz w:val="28"/>
          <w:szCs w:val="28"/>
        </w:rPr>
      </w:pPr>
      <w:r>
        <w:rPr>
          <w:rFonts w:hint="eastAsia"/>
          <w:b/>
          <w:color w:val="FF0000"/>
          <w:sz w:val="28"/>
          <w:szCs w:val="28"/>
        </w:rPr>
        <w:t>备注：供应商还需提供投标产品成交记录:合同扫描件/中标通知书扫描件/公示结果网络链接及截图均可,能从中看出投标产品型号配置等信息。</w:t>
      </w:r>
    </w:p>
    <w:p>
      <w:pPr>
        <w:jc w:val="left"/>
        <w:rPr>
          <w:rFonts w:hint="eastAsia"/>
          <w:b/>
          <w:color w:val="000000" w:themeColor="text1"/>
          <w:sz w:val="28"/>
          <w:szCs w:val="28"/>
          <w:lang w:eastAsia="zh-CN"/>
          <w14:textFill>
            <w14:solidFill>
              <w14:schemeClr w14:val="tx1"/>
            </w14:solidFill>
          </w14:textFill>
        </w:rPr>
      </w:pPr>
    </w:p>
    <w:p>
      <w:pPr>
        <w:keepNext w:val="0"/>
        <w:keepLines w:val="0"/>
        <w:widowControl/>
        <w:suppressLineNumbers w:val="0"/>
        <w:jc w:val="left"/>
      </w:pPr>
    </w:p>
    <w:p>
      <w:pPr>
        <w:rPr>
          <w:rFonts w:hint="eastAsia"/>
          <w:b/>
          <w:color w:val="FF0000"/>
          <w:sz w:val="28"/>
          <w:szCs w:val="28"/>
          <w:lang w:eastAsia="zh-CN"/>
        </w:rPr>
      </w:pPr>
      <w:r>
        <w:rPr>
          <w:rFonts w:hint="eastAsia"/>
          <w:b/>
          <w:color w:val="FF0000"/>
          <w:sz w:val="28"/>
          <w:szCs w:val="28"/>
          <w:lang w:eastAsia="zh-CN"/>
        </w:rPr>
        <w:br w:type="page"/>
      </w:r>
    </w:p>
    <w:p>
      <w:pPr>
        <w:rPr>
          <w:rFonts w:ascii="Arial" w:hAnsi="Arial"/>
          <w:b/>
          <w:bCs/>
          <w:kern w:val="2"/>
          <w:sz w:val="28"/>
          <w:szCs w:val="32"/>
        </w:rPr>
      </w:pPr>
      <w:r>
        <w:rPr>
          <w:rFonts w:hint="eastAsia" w:ascii="Arial" w:hAnsi="Arial"/>
          <w:b/>
          <w:bCs/>
          <w:kern w:val="2"/>
          <w:sz w:val="28"/>
          <w:szCs w:val="32"/>
        </w:rPr>
        <w:t>技术要求</w:t>
      </w:r>
    </w:p>
    <w:tbl>
      <w:tblPr>
        <w:tblStyle w:val="9"/>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8660" w:type="dxa"/>
            <w:gridSpan w:val="2"/>
            <w:vAlign w:val="center"/>
          </w:tcPr>
          <w:p>
            <w:pPr>
              <w:rPr>
                <w:rFonts w:hint="default" w:eastAsia="方正仿宋_GBK"/>
                <w:kern w:val="2"/>
                <w:sz w:val="21"/>
                <w:szCs w:val="21"/>
                <w:lang w:val="en-US" w:eastAsia="zh-CN"/>
              </w:rPr>
            </w:pPr>
            <w:r>
              <w:rPr>
                <w:rFonts w:hint="eastAsia" w:ascii="方正仿宋_GBK" w:hAnsi="宋体" w:eastAsia="方正仿宋_GBK"/>
                <w:kern w:val="2"/>
                <w:sz w:val="21"/>
                <w:szCs w:val="21"/>
                <w:lang w:eastAsia="zh-CN"/>
              </w:rPr>
              <w:t>空气</w:t>
            </w:r>
            <w:r>
              <w:rPr>
                <w:rFonts w:hint="eastAsia" w:ascii="方正仿宋_GBK" w:hAnsi="宋体" w:eastAsia="方正仿宋_GBK"/>
                <w:kern w:val="2"/>
                <w:sz w:val="21"/>
                <w:szCs w:val="21"/>
              </w:rPr>
              <w:t>消毒机（一）</w:t>
            </w:r>
            <w:r>
              <w:rPr>
                <w:rFonts w:hint="eastAsia" w:ascii="方正仿宋_GBK" w:hAnsi="宋体" w:eastAsia="方正仿宋_GBK"/>
                <w:kern w:val="2"/>
                <w:sz w:val="21"/>
                <w:szCs w:val="21"/>
                <w:lang w:val="en-US" w:eastAsia="zh-CN"/>
              </w:rPr>
              <w:t xml:space="preserve"> 数量2套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147" w:type="dxa"/>
            <w:vAlign w:val="center"/>
          </w:tcPr>
          <w:p>
            <w:pPr>
              <w:jc w:val="center"/>
              <w:rPr>
                <w:kern w:val="2"/>
                <w:sz w:val="21"/>
                <w:szCs w:val="21"/>
              </w:rPr>
            </w:pPr>
            <w:r>
              <w:rPr>
                <w:rFonts w:hint="eastAsia"/>
                <w:kern w:val="2"/>
                <w:sz w:val="21"/>
                <w:szCs w:val="21"/>
              </w:rPr>
              <w:t>序号</w:t>
            </w:r>
          </w:p>
        </w:tc>
        <w:tc>
          <w:tcPr>
            <w:tcW w:w="7513" w:type="dxa"/>
            <w:vAlign w:val="center"/>
          </w:tcPr>
          <w:p>
            <w:pPr>
              <w:rPr>
                <w:kern w:val="2"/>
                <w:sz w:val="21"/>
                <w:szCs w:val="21"/>
              </w:rPr>
            </w:pPr>
            <w:r>
              <w:rPr>
                <w:rFonts w:hint="eastAsia"/>
                <w:kern w:val="2"/>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47" w:type="dxa"/>
            <w:vAlign w:val="center"/>
          </w:tcPr>
          <w:p>
            <w:pPr>
              <w:jc w:val="center"/>
              <w:rPr>
                <w:kern w:val="2"/>
                <w:sz w:val="21"/>
                <w:szCs w:val="21"/>
              </w:rPr>
            </w:pPr>
            <w:r>
              <w:rPr>
                <w:rFonts w:hint="eastAsia"/>
                <w:kern w:val="2"/>
                <w:sz w:val="21"/>
                <w:szCs w:val="21"/>
              </w:rPr>
              <w:t>1</w:t>
            </w:r>
          </w:p>
        </w:tc>
        <w:tc>
          <w:tcPr>
            <w:tcW w:w="7513" w:type="dxa"/>
          </w:tcPr>
          <w:p>
            <w:pPr>
              <w:rPr>
                <w:kern w:val="2"/>
                <w:sz w:val="21"/>
                <w:szCs w:val="21"/>
              </w:rPr>
            </w:pPr>
            <w:r>
              <w:rPr>
                <w:rFonts w:hint="eastAsia"/>
                <w:kern w:val="2"/>
                <w:sz w:val="21"/>
                <w:szCs w:val="21"/>
              </w:rPr>
              <w:t>结构</w:t>
            </w:r>
            <w:r>
              <w:rPr>
                <w:kern w:val="2"/>
                <w:sz w:val="21"/>
                <w:szCs w:val="21"/>
              </w:rPr>
              <w:t>：</w:t>
            </w:r>
            <w:bookmarkStart w:id="0" w:name="OLE_LINK5"/>
            <w:r>
              <w:rPr>
                <w:rFonts w:hint="eastAsia"/>
                <w:kern w:val="2"/>
                <w:sz w:val="21"/>
                <w:szCs w:val="21"/>
              </w:rPr>
              <w:t>盘管式两侧下回风安装方式</w:t>
            </w:r>
            <w:bookmarkEnd w:id="0"/>
            <w:r>
              <w:rPr>
                <w:rFonts w:hint="eastAsia"/>
                <w:kern w:val="2"/>
                <w:sz w:val="21"/>
                <w:szCs w:val="21"/>
              </w:rPr>
              <w:t>，等离子体反应器不少于</w:t>
            </w:r>
            <w:r>
              <w:rPr>
                <w:kern w:val="2"/>
                <w:sz w:val="21"/>
                <w:szCs w:val="21"/>
              </w:rPr>
              <w:t>6只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147" w:type="dxa"/>
            <w:vAlign w:val="center"/>
          </w:tcPr>
          <w:p>
            <w:pPr>
              <w:jc w:val="center"/>
              <w:rPr>
                <w:kern w:val="2"/>
                <w:sz w:val="21"/>
                <w:szCs w:val="21"/>
              </w:rPr>
            </w:pPr>
            <w:r>
              <w:rPr>
                <w:rFonts w:hint="eastAsia"/>
                <w:kern w:val="2"/>
                <w:sz w:val="21"/>
                <w:szCs w:val="21"/>
              </w:rPr>
              <w:t>2</w:t>
            </w:r>
          </w:p>
        </w:tc>
        <w:tc>
          <w:tcPr>
            <w:tcW w:w="7513" w:type="dxa"/>
          </w:tcPr>
          <w:p>
            <w:pPr>
              <w:rPr>
                <w:kern w:val="2"/>
                <w:sz w:val="21"/>
                <w:szCs w:val="21"/>
              </w:rPr>
            </w:pPr>
            <w:r>
              <w:rPr>
                <w:kern w:val="2"/>
                <w:sz w:val="21"/>
                <w:szCs w:val="21"/>
              </w:rPr>
              <w:t>消毒净化方法：等离子体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147" w:type="dxa"/>
            <w:vAlign w:val="center"/>
          </w:tcPr>
          <w:p>
            <w:pPr>
              <w:jc w:val="center"/>
              <w:rPr>
                <w:kern w:val="2"/>
                <w:sz w:val="21"/>
                <w:szCs w:val="21"/>
              </w:rPr>
            </w:pPr>
            <w:r>
              <w:rPr>
                <w:rFonts w:hint="eastAsia"/>
                <w:kern w:val="2"/>
                <w:sz w:val="21"/>
                <w:szCs w:val="21"/>
              </w:rPr>
              <w:t>3</w:t>
            </w:r>
          </w:p>
        </w:tc>
        <w:tc>
          <w:tcPr>
            <w:tcW w:w="7513" w:type="dxa"/>
          </w:tcPr>
          <w:p>
            <w:pPr>
              <w:rPr>
                <w:kern w:val="2"/>
                <w:sz w:val="21"/>
                <w:szCs w:val="21"/>
              </w:rPr>
            </w:pPr>
            <w:r>
              <w:rPr>
                <w:kern w:val="2"/>
                <w:sz w:val="21"/>
                <w:szCs w:val="21"/>
              </w:rPr>
              <w:t>等离子体电子密度值</w:t>
            </w:r>
            <w:r>
              <w:rPr>
                <w:rFonts w:hint="eastAsia"/>
                <w:kern w:val="2"/>
                <w:sz w:val="21"/>
                <w:szCs w:val="21"/>
              </w:rPr>
              <w:t>:</w:t>
            </w:r>
            <w:r>
              <w:rPr>
                <w:kern w:val="2"/>
                <w:sz w:val="21"/>
                <w:szCs w:val="21"/>
              </w:rPr>
              <w:t>1.5×10</w:t>
            </w:r>
            <w:r>
              <w:rPr>
                <w:kern w:val="2"/>
                <w:sz w:val="21"/>
                <w:szCs w:val="21"/>
                <w:vertAlign w:val="superscript"/>
              </w:rPr>
              <w:t>9</w:t>
            </w:r>
            <w:r>
              <w:rPr>
                <w:kern w:val="2"/>
                <w:sz w:val="21"/>
                <w:szCs w:val="21"/>
              </w:rPr>
              <w:t>cm</w:t>
            </w:r>
            <w:r>
              <w:rPr>
                <w:kern w:val="2"/>
                <w:sz w:val="21"/>
                <w:szCs w:val="21"/>
                <w:vertAlign w:val="superscript"/>
              </w:rPr>
              <w:t>-3</w:t>
            </w:r>
            <w:r>
              <w:rPr>
                <w:kern w:val="2"/>
                <w:sz w:val="21"/>
                <w:szCs w:val="21"/>
              </w:rPr>
              <w:t>～3.0×10</w:t>
            </w:r>
            <w:r>
              <w:rPr>
                <w:kern w:val="2"/>
                <w:sz w:val="21"/>
                <w:szCs w:val="21"/>
                <w:vertAlign w:val="superscript"/>
              </w:rPr>
              <w:t>9</w:t>
            </w:r>
            <w:r>
              <w:rPr>
                <w:kern w:val="2"/>
                <w:sz w:val="21"/>
                <w:szCs w:val="21"/>
              </w:rPr>
              <w:t>cm</w:t>
            </w:r>
            <w:r>
              <w:rPr>
                <w:kern w:val="2"/>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147" w:type="dxa"/>
            <w:vAlign w:val="center"/>
          </w:tcPr>
          <w:p>
            <w:pPr>
              <w:jc w:val="center"/>
              <w:rPr>
                <w:kern w:val="2"/>
                <w:sz w:val="21"/>
                <w:szCs w:val="21"/>
              </w:rPr>
            </w:pPr>
            <w:r>
              <w:rPr>
                <w:rFonts w:hint="eastAsia"/>
                <w:kern w:val="2"/>
                <w:sz w:val="21"/>
                <w:szCs w:val="21"/>
              </w:rPr>
              <w:t>4</w:t>
            </w:r>
          </w:p>
        </w:tc>
        <w:tc>
          <w:tcPr>
            <w:tcW w:w="7513" w:type="dxa"/>
          </w:tcPr>
          <w:p>
            <w:pPr>
              <w:rPr>
                <w:kern w:val="2"/>
                <w:sz w:val="21"/>
                <w:szCs w:val="21"/>
              </w:rPr>
            </w:pPr>
            <w:r>
              <w:rPr>
                <w:kern w:val="2"/>
                <w:sz w:val="21"/>
                <w:szCs w:val="21"/>
              </w:rPr>
              <w:t>等离子体反应器为纯钛板齿状正电极，不锈钢板负极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147" w:type="dxa"/>
            <w:vAlign w:val="center"/>
          </w:tcPr>
          <w:p>
            <w:pPr>
              <w:jc w:val="center"/>
              <w:rPr>
                <w:kern w:val="2"/>
                <w:sz w:val="21"/>
                <w:szCs w:val="21"/>
              </w:rPr>
            </w:pPr>
            <w:r>
              <w:rPr>
                <w:kern w:val="2"/>
                <w:sz w:val="21"/>
                <w:szCs w:val="21"/>
              </w:rPr>
              <w:t>5</w:t>
            </w:r>
          </w:p>
        </w:tc>
        <w:tc>
          <w:tcPr>
            <w:tcW w:w="7513" w:type="dxa"/>
          </w:tcPr>
          <w:p>
            <w:pPr>
              <w:rPr>
                <w:kern w:val="2"/>
                <w:sz w:val="21"/>
                <w:szCs w:val="21"/>
              </w:rPr>
            </w:pPr>
            <w:r>
              <w:rPr>
                <w:kern w:val="2"/>
                <w:sz w:val="21"/>
                <w:szCs w:val="21"/>
              </w:rPr>
              <w:t>适用体积：</w:t>
            </w:r>
            <w:r>
              <w:rPr>
                <w:rFonts w:hint="eastAsia"/>
                <w:kern w:val="2"/>
                <w:sz w:val="21"/>
                <w:szCs w:val="21"/>
              </w:rPr>
              <w:t>≥</w:t>
            </w:r>
            <w:r>
              <w:rPr>
                <w:kern w:val="2"/>
                <w:sz w:val="21"/>
                <w:szCs w:val="21"/>
              </w:rPr>
              <w:t>100m</w:t>
            </w:r>
            <w:r>
              <w:rPr>
                <w:kern w:val="2"/>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147" w:type="dxa"/>
            <w:vAlign w:val="center"/>
          </w:tcPr>
          <w:p>
            <w:pPr>
              <w:jc w:val="center"/>
              <w:rPr>
                <w:kern w:val="2"/>
                <w:sz w:val="21"/>
                <w:szCs w:val="21"/>
              </w:rPr>
            </w:pPr>
            <w:r>
              <w:rPr>
                <w:rFonts w:hint="eastAsia"/>
                <w:kern w:val="2"/>
                <w:sz w:val="21"/>
                <w:szCs w:val="21"/>
              </w:rPr>
              <w:t>6</w:t>
            </w:r>
          </w:p>
        </w:tc>
        <w:tc>
          <w:tcPr>
            <w:tcW w:w="7513" w:type="dxa"/>
          </w:tcPr>
          <w:p>
            <w:pPr>
              <w:rPr>
                <w:kern w:val="2"/>
                <w:sz w:val="21"/>
                <w:szCs w:val="21"/>
              </w:rPr>
            </w:pPr>
            <w:r>
              <w:rPr>
                <w:kern w:val="2"/>
                <w:sz w:val="21"/>
                <w:szCs w:val="21"/>
              </w:rPr>
              <w:t>循环风量：1700～2000m</w:t>
            </w:r>
            <w:r>
              <w:rPr>
                <w:kern w:val="2"/>
                <w:sz w:val="21"/>
                <w:szCs w:val="21"/>
                <w:vertAlign w:val="superscript"/>
              </w:rPr>
              <w:t>3</w:t>
            </w:r>
            <w:r>
              <w:rPr>
                <w:kern w:val="2"/>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147" w:type="dxa"/>
            <w:vAlign w:val="center"/>
          </w:tcPr>
          <w:p>
            <w:pPr>
              <w:jc w:val="center"/>
              <w:rPr>
                <w:kern w:val="2"/>
                <w:sz w:val="21"/>
                <w:szCs w:val="21"/>
              </w:rPr>
            </w:pPr>
            <w:r>
              <w:rPr>
                <w:rFonts w:hint="eastAsia"/>
                <w:kern w:val="2"/>
                <w:sz w:val="21"/>
                <w:szCs w:val="21"/>
              </w:rPr>
              <w:t>7</w:t>
            </w:r>
          </w:p>
        </w:tc>
        <w:tc>
          <w:tcPr>
            <w:tcW w:w="7513" w:type="dxa"/>
          </w:tcPr>
          <w:p>
            <w:pPr>
              <w:rPr>
                <w:kern w:val="2"/>
                <w:sz w:val="21"/>
                <w:szCs w:val="21"/>
              </w:rPr>
            </w:pPr>
            <w:r>
              <w:rPr>
                <w:kern w:val="2"/>
                <w:sz w:val="21"/>
                <w:szCs w:val="21"/>
              </w:rPr>
              <w:t>过滤方式：初效大颗粒物过滤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147" w:type="dxa"/>
            <w:vAlign w:val="center"/>
          </w:tcPr>
          <w:p>
            <w:pPr>
              <w:jc w:val="center"/>
              <w:rPr>
                <w:kern w:val="2"/>
                <w:sz w:val="21"/>
                <w:szCs w:val="21"/>
              </w:rPr>
            </w:pPr>
            <w:r>
              <w:rPr>
                <w:rFonts w:hint="eastAsia"/>
                <w:kern w:val="2"/>
                <w:sz w:val="21"/>
                <w:szCs w:val="21"/>
              </w:rPr>
              <w:t>8</w:t>
            </w:r>
          </w:p>
        </w:tc>
        <w:tc>
          <w:tcPr>
            <w:tcW w:w="7513" w:type="dxa"/>
          </w:tcPr>
          <w:p>
            <w:pPr>
              <w:rPr>
                <w:kern w:val="2"/>
                <w:sz w:val="21"/>
                <w:szCs w:val="21"/>
              </w:rPr>
            </w:pPr>
            <w:r>
              <w:rPr>
                <w:rFonts w:hint="eastAsia"/>
                <w:kern w:val="2"/>
                <w:sz w:val="21"/>
                <w:szCs w:val="21"/>
              </w:rPr>
              <w:t>空气中的</w:t>
            </w:r>
            <w:r>
              <w:rPr>
                <w:kern w:val="2"/>
                <w:sz w:val="21"/>
                <w:szCs w:val="21"/>
              </w:rPr>
              <w:t>自然菌消亡率</w:t>
            </w:r>
            <w:r>
              <w:rPr>
                <w:rFonts w:hint="eastAsia"/>
                <w:kern w:val="2"/>
                <w:sz w:val="21"/>
                <w:szCs w:val="21"/>
              </w:rPr>
              <w:t>：</w:t>
            </w:r>
            <w:r>
              <w:rPr>
                <w:kern w:val="2"/>
                <w:sz w:val="21"/>
                <w:szCs w:val="21"/>
              </w:rPr>
              <w:t xml:space="preserve">≥90%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47" w:type="dxa"/>
            <w:vAlign w:val="center"/>
          </w:tcPr>
          <w:p>
            <w:pPr>
              <w:jc w:val="center"/>
              <w:rPr>
                <w:kern w:val="2"/>
                <w:sz w:val="21"/>
                <w:szCs w:val="21"/>
              </w:rPr>
            </w:pPr>
            <w:r>
              <w:rPr>
                <w:rFonts w:hint="eastAsia"/>
                <w:kern w:val="2"/>
                <w:sz w:val="21"/>
                <w:szCs w:val="21"/>
              </w:rPr>
              <w:t>9</w:t>
            </w:r>
          </w:p>
        </w:tc>
        <w:tc>
          <w:tcPr>
            <w:tcW w:w="7513" w:type="dxa"/>
          </w:tcPr>
          <w:p>
            <w:pPr>
              <w:rPr>
                <w:kern w:val="2"/>
                <w:sz w:val="21"/>
                <w:szCs w:val="21"/>
              </w:rPr>
            </w:pPr>
            <w:r>
              <w:rPr>
                <w:kern w:val="2"/>
                <w:sz w:val="21"/>
                <w:szCs w:val="21"/>
              </w:rPr>
              <w:t>等离子体空气消毒器应符合WS/T 648—2019《空气消毒机通用卫生要求》：6.4.2 等离子体空气消毒机内部不得装有中、高效过滤器和紫外线杀菌灯。不采用复合式的等离子体技术。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47" w:type="dxa"/>
            <w:vAlign w:val="center"/>
          </w:tcPr>
          <w:p>
            <w:pPr>
              <w:jc w:val="center"/>
              <w:rPr>
                <w:kern w:val="2"/>
                <w:sz w:val="21"/>
                <w:szCs w:val="21"/>
              </w:rPr>
            </w:pPr>
            <w:r>
              <w:rPr>
                <w:rFonts w:hint="eastAsia"/>
                <w:kern w:val="2"/>
                <w:sz w:val="21"/>
                <w:szCs w:val="21"/>
              </w:rPr>
              <w:t>1</w:t>
            </w:r>
            <w:r>
              <w:rPr>
                <w:kern w:val="2"/>
                <w:sz w:val="21"/>
                <w:szCs w:val="21"/>
              </w:rPr>
              <w:t>0</w:t>
            </w:r>
          </w:p>
        </w:tc>
        <w:tc>
          <w:tcPr>
            <w:tcW w:w="7513" w:type="dxa"/>
          </w:tcPr>
          <w:p>
            <w:pPr>
              <w:rPr>
                <w:kern w:val="2"/>
                <w:sz w:val="21"/>
                <w:szCs w:val="21"/>
              </w:rPr>
            </w:pPr>
            <w:r>
              <w:rPr>
                <w:kern w:val="2"/>
                <w:sz w:val="21"/>
                <w:szCs w:val="21"/>
              </w:rPr>
              <w:t>等离子体反应器使用寿命≥30000小时（投标文件中提供检测报告复印件加盖公章）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47" w:type="dxa"/>
            <w:vAlign w:val="center"/>
          </w:tcPr>
          <w:p>
            <w:pPr>
              <w:jc w:val="center"/>
              <w:rPr>
                <w:kern w:val="2"/>
                <w:sz w:val="21"/>
                <w:szCs w:val="21"/>
              </w:rPr>
            </w:pPr>
            <w:r>
              <w:rPr>
                <w:rFonts w:hint="eastAsia"/>
                <w:kern w:val="2"/>
                <w:sz w:val="21"/>
                <w:szCs w:val="21"/>
              </w:rPr>
              <w:t>1</w:t>
            </w:r>
            <w:r>
              <w:rPr>
                <w:kern w:val="2"/>
                <w:sz w:val="21"/>
                <w:szCs w:val="21"/>
              </w:rPr>
              <w:t>1</w:t>
            </w:r>
          </w:p>
        </w:tc>
        <w:tc>
          <w:tcPr>
            <w:tcW w:w="7513" w:type="dxa"/>
          </w:tcPr>
          <w:p>
            <w:pPr>
              <w:rPr>
                <w:kern w:val="2"/>
                <w:sz w:val="21"/>
                <w:szCs w:val="21"/>
              </w:rPr>
            </w:pPr>
            <w:r>
              <w:rPr>
                <w:kern w:val="2"/>
                <w:sz w:val="21"/>
                <w:szCs w:val="21"/>
              </w:rPr>
              <w:t>消毒指标：符合GB 15982-2012《医院消毒卫生标准》菌落总数：≤4cfu/皿(15min)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147" w:type="dxa"/>
            <w:vAlign w:val="center"/>
          </w:tcPr>
          <w:p>
            <w:pPr>
              <w:jc w:val="center"/>
              <w:rPr>
                <w:kern w:val="2"/>
                <w:sz w:val="21"/>
                <w:szCs w:val="21"/>
              </w:rPr>
            </w:pPr>
            <w:r>
              <w:rPr>
                <w:rFonts w:hint="eastAsia"/>
                <w:kern w:val="2"/>
                <w:sz w:val="21"/>
                <w:szCs w:val="21"/>
              </w:rPr>
              <w:t>1</w:t>
            </w:r>
            <w:r>
              <w:rPr>
                <w:kern w:val="2"/>
                <w:sz w:val="21"/>
                <w:szCs w:val="21"/>
              </w:rPr>
              <w:t>2</w:t>
            </w:r>
          </w:p>
        </w:tc>
        <w:tc>
          <w:tcPr>
            <w:tcW w:w="7513" w:type="dxa"/>
          </w:tcPr>
          <w:p>
            <w:pPr>
              <w:rPr>
                <w:kern w:val="2"/>
                <w:sz w:val="21"/>
                <w:szCs w:val="21"/>
              </w:rPr>
            </w:pPr>
            <w:r>
              <w:rPr>
                <w:rFonts w:hint="eastAsia" w:hAnsi="宋体" w:cs="宋体"/>
                <w:kern w:val="2"/>
                <w:sz w:val="22"/>
                <w:szCs w:val="22"/>
              </w:rPr>
              <w:t>风机盘管初阻力要求：≥50Pa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147" w:type="dxa"/>
            <w:vAlign w:val="center"/>
          </w:tcPr>
          <w:p>
            <w:pPr>
              <w:jc w:val="center"/>
              <w:rPr>
                <w:kern w:val="2"/>
                <w:sz w:val="21"/>
                <w:szCs w:val="21"/>
              </w:rPr>
            </w:pPr>
            <w:r>
              <w:rPr>
                <w:rFonts w:hint="eastAsia"/>
                <w:kern w:val="2"/>
                <w:sz w:val="21"/>
                <w:szCs w:val="21"/>
              </w:rPr>
              <w:t>1</w:t>
            </w:r>
            <w:r>
              <w:rPr>
                <w:kern w:val="2"/>
                <w:sz w:val="21"/>
                <w:szCs w:val="21"/>
              </w:rPr>
              <w:t>3</w:t>
            </w:r>
          </w:p>
        </w:tc>
        <w:tc>
          <w:tcPr>
            <w:tcW w:w="7513" w:type="dxa"/>
          </w:tcPr>
          <w:p>
            <w:pPr>
              <w:rPr>
                <w:kern w:val="2"/>
                <w:sz w:val="21"/>
                <w:szCs w:val="21"/>
              </w:rPr>
            </w:pPr>
            <w:r>
              <w:rPr>
                <w:kern w:val="2"/>
                <w:sz w:val="21"/>
                <w:szCs w:val="21"/>
              </w:rPr>
              <w:t>臭氧泄漏量：</w:t>
            </w:r>
            <w:r>
              <w:rPr>
                <w:rFonts w:hint="eastAsia" w:hAnsi="宋体" w:cs="宋体"/>
                <w:kern w:val="2"/>
                <w:sz w:val="22"/>
                <w:szCs w:val="22"/>
              </w:rPr>
              <w:t>≤</w:t>
            </w:r>
            <w:r>
              <w:rPr>
                <w:rFonts w:hAnsi="宋体" w:cs="宋体"/>
                <w:kern w:val="2"/>
                <w:sz w:val="22"/>
                <w:szCs w:val="22"/>
              </w:rPr>
              <w:t>0.10mg/m</w:t>
            </w:r>
            <w:r>
              <w:rPr>
                <w:rFonts w:hAnsi="宋体" w:cs="宋体"/>
                <w:kern w:val="2"/>
                <w:sz w:val="22"/>
                <w:szCs w:val="22"/>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47" w:type="dxa"/>
            <w:vAlign w:val="center"/>
          </w:tcPr>
          <w:p>
            <w:pPr>
              <w:jc w:val="center"/>
              <w:rPr>
                <w:kern w:val="2"/>
                <w:sz w:val="21"/>
                <w:szCs w:val="21"/>
              </w:rPr>
            </w:pPr>
            <w:r>
              <w:rPr>
                <w:rFonts w:hint="eastAsia"/>
                <w:kern w:val="2"/>
                <w:sz w:val="21"/>
                <w:szCs w:val="21"/>
              </w:rPr>
              <w:t>1</w:t>
            </w:r>
            <w:r>
              <w:rPr>
                <w:kern w:val="2"/>
                <w:sz w:val="21"/>
                <w:szCs w:val="21"/>
              </w:rPr>
              <w:t>4</w:t>
            </w:r>
          </w:p>
        </w:tc>
        <w:tc>
          <w:tcPr>
            <w:tcW w:w="7513" w:type="dxa"/>
          </w:tcPr>
          <w:p>
            <w:pPr>
              <w:rPr>
                <w:kern w:val="2"/>
                <w:sz w:val="21"/>
                <w:szCs w:val="21"/>
              </w:rPr>
            </w:pPr>
            <w:r>
              <w:rPr>
                <w:kern w:val="2"/>
                <w:sz w:val="21"/>
                <w:szCs w:val="21"/>
              </w:rPr>
              <w:t>初效过滤网清洗提示功能，清洗滤网或检修时,有自动断电安全装置。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147" w:type="dxa"/>
            <w:vAlign w:val="center"/>
          </w:tcPr>
          <w:p>
            <w:pPr>
              <w:jc w:val="center"/>
              <w:rPr>
                <w:kern w:val="2"/>
                <w:sz w:val="21"/>
                <w:szCs w:val="21"/>
              </w:rPr>
            </w:pPr>
            <w:r>
              <w:rPr>
                <w:rFonts w:hint="eastAsia"/>
                <w:kern w:val="2"/>
                <w:sz w:val="21"/>
                <w:szCs w:val="21"/>
              </w:rPr>
              <w:t>1</w:t>
            </w:r>
            <w:r>
              <w:rPr>
                <w:kern w:val="2"/>
                <w:sz w:val="21"/>
                <w:szCs w:val="21"/>
              </w:rPr>
              <w:t>5</w:t>
            </w:r>
          </w:p>
        </w:tc>
        <w:tc>
          <w:tcPr>
            <w:tcW w:w="7513" w:type="dxa"/>
          </w:tcPr>
          <w:p>
            <w:pPr>
              <w:rPr>
                <w:kern w:val="2"/>
                <w:sz w:val="21"/>
                <w:szCs w:val="21"/>
              </w:rPr>
            </w:pPr>
            <w:r>
              <w:rPr>
                <w:rFonts w:hint="eastAsia" w:hAnsi="宋体" w:cs="宋体"/>
                <w:kern w:val="2"/>
                <w:sz w:val="22"/>
                <w:szCs w:val="22"/>
              </w:rPr>
              <w:t>每天有多个可随意设置的工作时段，自动开、关机，循环运行且掉电记忆。工作时间累计记忆功能。净化消毒器可和空调室内风机联动工作和不用空调时消毒器可自动启动空调室内机风机工作进行净化消毒。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47" w:type="dxa"/>
            <w:vAlign w:val="center"/>
          </w:tcPr>
          <w:p>
            <w:pPr>
              <w:jc w:val="center"/>
              <w:rPr>
                <w:kern w:val="2"/>
                <w:sz w:val="21"/>
                <w:szCs w:val="21"/>
              </w:rPr>
            </w:pPr>
            <w:r>
              <w:rPr>
                <w:rFonts w:hint="eastAsia"/>
                <w:kern w:val="2"/>
                <w:sz w:val="21"/>
                <w:szCs w:val="21"/>
              </w:rPr>
              <w:t>1</w:t>
            </w:r>
            <w:r>
              <w:rPr>
                <w:kern w:val="2"/>
                <w:sz w:val="21"/>
                <w:szCs w:val="21"/>
              </w:rPr>
              <w:t>6</w:t>
            </w:r>
          </w:p>
        </w:tc>
        <w:tc>
          <w:tcPr>
            <w:tcW w:w="7513" w:type="dxa"/>
          </w:tcPr>
          <w:p>
            <w:pPr>
              <w:rPr>
                <w:kern w:val="2"/>
                <w:sz w:val="21"/>
                <w:szCs w:val="21"/>
              </w:rPr>
            </w:pPr>
            <w:r>
              <w:rPr>
                <w:kern w:val="2"/>
                <w:sz w:val="21"/>
                <w:szCs w:val="21"/>
              </w:rPr>
              <w:t>空气消毒器出现故障时能自动报警提示并有自动关机功能，同时不能影响空调系统的使用。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1147" w:type="dxa"/>
            <w:vAlign w:val="center"/>
          </w:tcPr>
          <w:p>
            <w:pPr>
              <w:jc w:val="center"/>
              <w:rPr>
                <w:kern w:val="2"/>
                <w:sz w:val="21"/>
                <w:szCs w:val="21"/>
              </w:rPr>
            </w:pPr>
            <w:r>
              <w:rPr>
                <w:rFonts w:hint="eastAsia"/>
                <w:kern w:val="2"/>
                <w:sz w:val="21"/>
                <w:szCs w:val="21"/>
              </w:rPr>
              <w:t>1</w:t>
            </w:r>
            <w:r>
              <w:rPr>
                <w:kern w:val="2"/>
                <w:sz w:val="21"/>
                <w:szCs w:val="21"/>
              </w:rPr>
              <w:t>7</w:t>
            </w:r>
          </w:p>
        </w:tc>
        <w:tc>
          <w:tcPr>
            <w:tcW w:w="7513" w:type="dxa"/>
          </w:tcPr>
          <w:p>
            <w:pPr>
              <w:rPr>
                <w:kern w:val="2"/>
                <w:sz w:val="21"/>
                <w:szCs w:val="21"/>
              </w:rPr>
            </w:pPr>
            <w:r>
              <w:rPr>
                <w:kern w:val="2"/>
                <w:sz w:val="21"/>
                <w:szCs w:val="21"/>
              </w:rPr>
              <w:t>空气消毒器与空调室内机双相控制工作的空调要求：空调室内机必须满足能与空气消毒器联动控制工作。预留消毒器接线端口。1、当空调在制冷、制热、送风等模式时，消毒器需联动工作，空调系统应默认此状态为正常模式；2、当空调待机状态时，消毒器可控制启动空调内机电机工作。当有消毒需要时空调内机电机与消毒器联动工作，空调系统默认此状态为正常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147" w:type="dxa"/>
            <w:vAlign w:val="center"/>
          </w:tcPr>
          <w:p>
            <w:pPr>
              <w:jc w:val="center"/>
              <w:rPr>
                <w:kern w:val="2"/>
                <w:sz w:val="21"/>
                <w:szCs w:val="21"/>
              </w:rPr>
            </w:pPr>
            <w:r>
              <w:rPr>
                <w:rFonts w:hint="eastAsia"/>
                <w:kern w:val="2"/>
                <w:sz w:val="21"/>
                <w:szCs w:val="21"/>
              </w:rPr>
              <w:t>1</w:t>
            </w:r>
            <w:r>
              <w:rPr>
                <w:kern w:val="2"/>
                <w:sz w:val="21"/>
                <w:szCs w:val="21"/>
              </w:rPr>
              <w:t>8</w:t>
            </w:r>
          </w:p>
        </w:tc>
        <w:tc>
          <w:tcPr>
            <w:tcW w:w="7513" w:type="dxa"/>
          </w:tcPr>
          <w:p>
            <w:pPr>
              <w:rPr>
                <w:kern w:val="2"/>
                <w:sz w:val="21"/>
                <w:szCs w:val="21"/>
              </w:rPr>
            </w:pPr>
            <w:r>
              <w:rPr>
                <w:kern w:val="2"/>
                <w:sz w:val="21"/>
                <w:szCs w:val="21"/>
              </w:rPr>
              <w:t>当室内空气质量污染超标时，有自动开机净化、消毒功能。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47" w:type="dxa"/>
            <w:vAlign w:val="center"/>
          </w:tcPr>
          <w:p>
            <w:pPr>
              <w:jc w:val="center"/>
              <w:rPr>
                <w:kern w:val="2"/>
                <w:sz w:val="21"/>
                <w:szCs w:val="21"/>
              </w:rPr>
            </w:pPr>
            <w:r>
              <w:rPr>
                <w:rFonts w:hint="eastAsia"/>
                <w:kern w:val="2"/>
                <w:sz w:val="21"/>
                <w:szCs w:val="21"/>
              </w:rPr>
              <w:t>1</w:t>
            </w:r>
            <w:r>
              <w:rPr>
                <w:kern w:val="2"/>
                <w:sz w:val="21"/>
                <w:szCs w:val="21"/>
              </w:rPr>
              <w:t>9</w:t>
            </w:r>
          </w:p>
        </w:tc>
        <w:tc>
          <w:tcPr>
            <w:tcW w:w="7513" w:type="dxa"/>
          </w:tcPr>
          <w:p>
            <w:pPr>
              <w:tabs>
                <w:tab w:val="left" w:pos="1025"/>
              </w:tabs>
              <w:rPr>
                <w:kern w:val="2"/>
                <w:sz w:val="21"/>
                <w:szCs w:val="21"/>
              </w:rPr>
            </w:pPr>
            <w:r>
              <w:rPr>
                <w:rFonts w:hint="eastAsia" w:hAnsi="宋体" w:cs="宋体"/>
                <w:kern w:val="2"/>
                <w:sz w:val="22"/>
                <w:szCs w:val="22"/>
              </w:rPr>
              <w:t>净化消毒器和风机出现故障时能自动报警提示并有自动关机功能</w:t>
            </w:r>
            <w:r>
              <w:rPr>
                <w:rFonts w:hAnsi="宋体" w:cs="宋体"/>
                <w:kern w:val="2"/>
                <w:sz w:val="22"/>
                <w:szCs w:val="22"/>
              </w:rPr>
              <w:t>,</w:t>
            </w:r>
            <w:r>
              <w:rPr>
                <w:rFonts w:hint="eastAsia" w:hAnsi="宋体" w:cs="宋体"/>
                <w:kern w:val="2"/>
                <w:sz w:val="22"/>
                <w:szCs w:val="22"/>
              </w:rPr>
              <w:t>同时不能影响空调系统的使用。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147" w:type="dxa"/>
            <w:vAlign w:val="center"/>
          </w:tcPr>
          <w:p>
            <w:pPr>
              <w:jc w:val="center"/>
              <w:rPr>
                <w:kern w:val="2"/>
                <w:sz w:val="21"/>
                <w:szCs w:val="21"/>
              </w:rPr>
            </w:pPr>
            <w:r>
              <w:rPr>
                <w:rFonts w:hint="eastAsia"/>
                <w:kern w:val="2"/>
                <w:sz w:val="21"/>
                <w:szCs w:val="21"/>
              </w:rPr>
              <w:t>1</w:t>
            </w:r>
            <w:r>
              <w:rPr>
                <w:kern w:val="2"/>
                <w:sz w:val="21"/>
                <w:szCs w:val="21"/>
              </w:rPr>
              <w:t>9</w:t>
            </w:r>
          </w:p>
        </w:tc>
        <w:tc>
          <w:tcPr>
            <w:tcW w:w="7513" w:type="dxa"/>
          </w:tcPr>
          <w:p>
            <w:pPr>
              <w:rPr>
                <w:kern w:val="2"/>
                <w:sz w:val="21"/>
                <w:szCs w:val="21"/>
              </w:rPr>
            </w:pPr>
            <w:r>
              <w:rPr>
                <w:kern w:val="2"/>
                <w:sz w:val="21"/>
                <w:szCs w:val="21"/>
              </w:rPr>
              <w:t>空气消毒器需具备互联网监管功能：1、可通过网络通讯技术将设备运行参数传送至平台；2、平台可对多台设备进行集中管理；3、平台可对设备所处环境的PM2.5、温度、温度空气质量进行监测；4、平台具备设备运行数据储存导出；5、平台可对设备故障自动报警</w:t>
            </w:r>
            <w:r>
              <w:rPr>
                <w:rFonts w:hint="eastAsia"/>
                <w:kern w:val="2"/>
                <w:sz w:val="21"/>
                <w:szCs w:val="21"/>
              </w:rPr>
              <w:t>；</w:t>
            </w:r>
            <w:r>
              <w:rPr>
                <w:kern w:val="2"/>
                <w:sz w:val="21"/>
                <w:szCs w:val="21"/>
              </w:rPr>
              <w:t>6、平台可对设备的保养与维护进行提醒</w:t>
            </w:r>
            <w:r>
              <w:rPr>
                <w:rFonts w:hint="eastAsia"/>
                <w:kern w:val="2"/>
                <w:sz w:val="21"/>
                <w:szCs w:val="21"/>
              </w:rPr>
              <w:t>；7、≥5</w:t>
            </w:r>
            <w:r>
              <w:rPr>
                <w:kern w:val="2"/>
                <w:sz w:val="21"/>
                <w:szCs w:val="21"/>
              </w:rPr>
              <w:t>.1</w:t>
            </w:r>
            <w:r>
              <w:rPr>
                <w:rFonts w:hint="eastAsia"/>
                <w:kern w:val="2"/>
                <w:sz w:val="21"/>
                <w:szCs w:val="21"/>
              </w:rPr>
              <w:t>寸液晶显示屏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47" w:type="dxa"/>
            <w:vAlign w:val="center"/>
          </w:tcPr>
          <w:p>
            <w:pPr>
              <w:jc w:val="center"/>
              <w:rPr>
                <w:kern w:val="2"/>
                <w:sz w:val="21"/>
                <w:szCs w:val="21"/>
              </w:rPr>
            </w:pPr>
            <w:r>
              <w:rPr>
                <w:rFonts w:hint="eastAsia"/>
                <w:kern w:val="2"/>
                <w:sz w:val="21"/>
                <w:szCs w:val="21"/>
              </w:rPr>
              <w:t>2</w:t>
            </w:r>
            <w:r>
              <w:rPr>
                <w:kern w:val="2"/>
                <w:sz w:val="21"/>
                <w:szCs w:val="21"/>
              </w:rPr>
              <w:t>0</w:t>
            </w:r>
          </w:p>
        </w:tc>
        <w:tc>
          <w:tcPr>
            <w:tcW w:w="7513" w:type="dxa"/>
          </w:tcPr>
          <w:p>
            <w:pPr>
              <w:rPr>
                <w:kern w:val="2"/>
                <w:sz w:val="21"/>
                <w:szCs w:val="21"/>
              </w:rPr>
            </w:pPr>
            <w:r>
              <w:rPr>
                <w:rFonts w:hint="eastAsia"/>
                <w:kern w:val="2"/>
                <w:sz w:val="21"/>
                <w:szCs w:val="21"/>
              </w:rPr>
              <w:t>现场勘查：供应商需到我院现场勘查盘管风机安装条件和测量房间尺寸，如中标后设备因安装条件和房间条件限制，无法进行安装和不能达到参数所要求的功能，供应商应无条件退货，并赔偿我院经济损失。</w:t>
            </w:r>
          </w:p>
        </w:tc>
      </w:tr>
    </w:tbl>
    <w:p>
      <w:pPr>
        <w:rPr>
          <w:rFonts w:hAnsi="宋体" w:cs="宋体"/>
        </w:rPr>
      </w:pPr>
    </w:p>
    <w:tbl>
      <w:tblPr>
        <w:tblStyle w:val="9"/>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7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700" w:type="dxa"/>
            <w:gridSpan w:val="2"/>
            <w:vAlign w:val="center"/>
          </w:tcPr>
          <w:p>
            <w:pPr>
              <w:rPr>
                <w:rFonts w:hint="default" w:eastAsia="方正仿宋_GBK"/>
                <w:kern w:val="2"/>
                <w:sz w:val="21"/>
                <w:szCs w:val="21"/>
                <w:lang w:val="en-US" w:eastAsia="zh-CN"/>
              </w:rPr>
            </w:pPr>
            <w:r>
              <w:rPr>
                <w:rFonts w:hint="eastAsia" w:ascii="方正仿宋_GBK" w:hAnsi="宋体" w:eastAsia="方正仿宋_GBK"/>
                <w:kern w:val="2"/>
                <w:sz w:val="21"/>
                <w:szCs w:val="21"/>
                <w:lang w:eastAsia="zh-CN"/>
              </w:rPr>
              <w:t>空气</w:t>
            </w:r>
            <w:bookmarkStart w:id="1" w:name="_GoBack"/>
            <w:bookmarkEnd w:id="1"/>
            <w:r>
              <w:rPr>
                <w:rFonts w:hint="eastAsia" w:ascii="方正仿宋_GBK" w:hAnsi="宋体" w:eastAsia="方正仿宋_GBK"/>
                <w:kern w:val="2"/>
                <w:sz w:val="21"/>
                <w:szCs w:val="21"/>
              </w:rPr>
              <w:t>消毒机（二）</w:t>
            </w:r>
            <w:r>
              <w:rPr>
                <w:rFonts w:hint="eastAsia" w:ascii="方正仿宋_GBK" w:hAnsi="宋体" w:eastAsia="方正仿宋_GBK"/>
                <w:kern w:val="2"/>
                <w:sz w:val="21"/>
                <w:szCs w:val="21"/>
                <w:lang w:val="en-US" w:eastAsia="zh-CN"/>
              </w:rPr>
              <w:t xml:space="preserve">  数量4套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152" w:type="dxa"/>
            <w:vAlign w:val="center"/>
          </w:tcPr>
          <w:p>
            <w:pPr>
              <w:jc w:val="center"/>
              <w:rPr>
                <w:kern w:val="2"/>
                <w:sz w:val="21"/>
                <w:szCs w:val="21"/>
              </w:rPr>
            </w:pPr>
            <w:r>
              <w:rPr>
                <w:rFonts w:hint="eastAsia"/>
                <w:kern w:val="2"/>
                <w:sz w:val="21"/>
                <w:szCs w:val="21"/>
              </w:rPr>
              <w:t>序号</w:t>
            </w:r>
          </w:p>
        </w:tc>
        <w:tc>
          <w:tcPr>
            <w:tcW w:w="7548" w:type="dxa"/>
            <w:vAlign w:val="center"/>
          </w:tcPr>
          <w:p>
            <w:pPr>
              <w:rPr>
                <w:kern w:val="2"/>
                <w:sz w:val="21"/>
                <w:szCs w:val="21"/>
              </w:rPr>
            </w:pPr>
            <w:r>
              <w:rPr>
                <w:rFonts w:hint="eastAsia"/>
                <w:kern w:val="2"/>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52" w:type="dxa"/>
            <w:vAlign w:val="center"/>
          </w:tcPr>
          <w:p>
            <w:pPr>
              <w:jc w:val="center"/>
              <w:rPr>
                <w:kern w:val="2"/>
                <w:sz w:val="21"/>
                <w:szCs w:val="21"/>
              </w:rPr>
            </w:pPr>
            <w:r>
              <w:rPr>
                <w:rFonts w:hint="eastAsia"/>
                <w:kern w:val="2"/>
                <w:sz w:val="21"/>
                <w:szCs w:val="21"/>
              </w:rPr>
              <w:t>1</w:t>
            </w:r>
          </w:p>
        </w:tc>
        <w:tc>
          <w:tcPr>
            <w:tcW w:w="7548" w:type="dxa"/>
          </w:tcPr>
          <w:p>
            <w:pPr>
              <w:rPr>
                <w:kern w:val="2"/>
                <w:sz w:val="21"/>
                <w:szCs w:val="21"/>
              </w:rPr>
            </w:pPr>
            <w:r>
              <w:rPr>
                <w:rFonts w:hint="eastAsia"/>
                <w:kern w:val="2"/>
                <w:sz w:val="21"/>
                <w:szCs w:val="21"/>
              </w:rPr>
              <w:t>净化消毒方式</w:t>
            </w:r>
            <w:r>
              <w:rPr>
                <w:kern w:val="2"/>
                <w:sz w:val="21"/>
                <w:szCs w:val="21"/>
              </w:rPr>
              <w:t>：</w:t>
            </w:r>
            <w:r>
              <w:rPr>
                <w:rFonts w:hint="eastAsia"/>
                <w:kern w:val="2"/>
                <w:sz w:val="21"/>
                <w:szCs w:val="21"/>
              </w:rPr>
              <w:t>盘管式单侧下回风安装，回风口应设置在病人背面墙下侧离地1</w:t>
            </w:r>
            <w:r>
              <w:rPr>
                <w:kern w:val="2"/>
                <w:sz w:val="21"/>
                <w:szCs w:val="21"/>
              </w:rPr>
              <w:t>50mm</w:t>
            </w:r>
            <w:r>
              <w:rPr>
                <w:rFonts w:hint="eastAsia"/>
                <w:kern w:val="2"/>
                <w:sz w:val="21"/>
                <w:szCs w:val="21"/>
              </w:rPr>
              <w:t>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152" w:type="dxa"/>
            <w:vAlign w:val="center"/>
          </w:tcPr>
          <w:p>
            <w:pPr>
              <w:jc w:val="center"/>
              <w:rPr>
                <w:kern w:val="2"/>
                <w:sz w:val="21"/>
                <w:szCs w:val="21"/>
              </w:rPr>
            </w:pPr>
            <w:r>
              <w:rPr>
                <w:rFonts w:hint="eastAsia"/>
                <w:kern w:val="2"/>
                <w:sz w:val="21"/>
                <w:szCs w:val="21"/>
              </w:rPr>
              <w:t>2</w:t>
            </w:r>
          </w:p>
        </w:tc>
        <w:tc>
          <w:tcPr>
            <w:tcW w:w="7548" w:type="dxa"/>
          </w:tcPr>
          <w:p>
            <w:pPr>
              <w:rPr>
                <w:kern w:val="2"/>
                <w:sz w:val="21"/>
                <w:szCs w:val="21"/>
              </w:rPr>
            </w:pPr>
            <w:r>
              <w:rPr>
                <w:kern w:val="2"/>
                <w:sz w:val="21"/>
                <w:szCs w:val="21"/>
              </w:rPr>
              <w:t>消毒净化方法：等离子体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152" w:type="dxa"/>
            <w:vAlign w:val="center"/>
          </w:tcPr>
          <w:p>
            <w:pPr>
              <w:jc w:val="center"/>
              <w:rPr>
                <w:kern w:val="2"/>
                <w:sz w:val="21"/>
                <w:szCs w:val="21"/>
              </w:rPr>
            </w:pPr>
            <w:r>
              <w:rPr>
                <w:rFonts w:hint="eastAsia"/>
                <w:kern w:val="2"/>
                <w:sz w:val="21"/>
                <w:szCs w:val="21"/>
              </w:rPr>
              <w:t>3</w:t>
            </w:r>
          </w:p>
        </w:tc>
        <w:tc>
          <w:tcPr>
            <w:tcW w:w="7548" w:type="dxa"/>
          </w:tcPr>
          <w:p>
            <w:pPr>
              <w:rPr>
                <w:kern w:val="2"/>
                <w:sz w:val="21"/>
                <w:szCs w:val="21"/>
              </w:rPr>
            </w:pPr>
            <w:r>
              <w:rPr>
                <w:kern w:val="2"/>
                <w:sz w:val="21"/>
                <w:szCs w:val="21"/>
              </w:rPr>
              <w:t>等离子体电子密度值</w:t>
            </w:r>
            <w:r>
              <w:rPr>
                <w:rFonts w:hint="eastAsia"/>
                <w:kern w:val="2"/>
                <w:sz w:val="21"/>
                <w:szCs w:val="21"/>
              </w:rPr>
              <w:t>:</w:t>
            </w:r>
            <w:r>
              <w:rPr>
                <w:kern w:val="2"/>
                <w:sz w:val="21"/>
                <w:szCs w:val="21"/>
              </w:rPr>
              <w:t>1.5×10</w:t>
            </w:r>
            <w:r>
              <w:rPr>
                <w:kern w:val="2"/>
                <w:sz w:val="21"/>
                <w:szCs w:val="21"/>
                <w:vertAlign w:val="superscript"/>
              </w:rPr>
              <w:t>9</w:t>
            </w:r>
            <w:r>
              <w:rPr>
                <w:kern w:val="2"/>
                <w:sz w:val="21"/>
                <w:szCs w:val="21"/>
              </w:rPr>
              <w:t>cm</w:t>
            </w:r>
            <w:r>
              <w:rPr>
                <w:kern w:val="2"/>
                <w:sz w:val="21"/>
                <w:szCs w:val="21"/>
                <w:vertAlign w:val="superscript"/>
              </w:rPr>
              <w:t>-3</w:t>
            </w:r>
            <w:r>
              <w:rPr>
                <w:kern w:val="2"/>
                <w:sz w:val="21"/>
                <w:szCs w:val="21"/>
              </w:rPr>
              <w:t>～3.0×10</w:t>
            </w:r>
            <w:r>
              <w:rPr>
                <w:kern w:val="2"/>
                <w:sz w:val="21"/>
                <w:szCs w:val="21"/>
                <w:vertAlign w:val="superscript"/>
              </w:rPr>
              <w:t>9</w:t>
            </w:r>
            <w:r>
              <w:rPr>
                <w:kern w:val="2"/>
                <w:sz w:val="21"/>
                <w:szCs w:val="21"/>
              </w:rPr>
              <w:t>cm</w:t>
            </w:r>
            <w:r>
              <w:rPr>
                <w:kern w:val="2"/>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152" w:type="dxa"/>
            <w:vAlign w:val="center"/>
          </w:tcPr>
          <w:p>
            <w:pPr>
              <w:jc w:val="center"/>
              <w:rPr>
                <w:kern w:val="2"/>
                <w:sz w:val="21"/>
                <w:szCs w:val="21"/>
              </w:rPr>
            </w:pPr>
            <w:r>
              <w:rPr>
                <w:rFonts w:hint="eastAsia"/>
                <w:kern w:val="2"/>
                <w:sz w:val="21"/>
                <w:szCs w:val="21"/>
              </w:rPr>
              <w:t>4</w:t>
            </w:r>
          </w:p>
        </w:tc>
        <w:tc>
          <w:tcPr>
            <w:tcW w:w="7548" w:type="dxa"/>
          </w:tcPr>
          <w:p>
            <w:pPr>
              <w:rPr>
                <w:kern w:val="2"/>
                <w:sz w:val="21"/>
                <w:szCs w:val="21"/>
              </w:rPr>
            </w:pPr>
            <w:r>
              <w:rPr>
                <w:kern w:val="2"/>
                <w:sz w:val="21"/>
                <w:szCs w:val="21"/>
              </w:rPr>
              <w:t>等离子体反应器为纯钛板齿状正电极，不锈钢板负极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152" w:type="dxa"/>
            <w:vAlign w:val="center"/>
          </w:tcPr>
          <w:p>
            <w:pPr>
              <w:jc w:val="center"/>
              <w:rPr>
                <w:kern w:val="2"/>
                <w:sz w:val="21"/>
                <w:szCs w:val="21"/>
              </w:rPr>
            </w:pPr>
            <w:r>
              <w:rPr>
                <w:kern w:val="2"/>
                <w:sz w:val="21"/>
                <w:szCs w:val="21"/>
              </w:rPr>
              <w:t>5</w:t>
            </w:r>
          </w:p>
        </w:tc>
        <w:tc>
          <w:tcPr>
            <w:tcW w:w="7548" w:type="dxa"/>
          </w:tcPr>
          <w:p>
            <w:pPr>
              <w:rPr>
                <w:kern w:val="2"/>
                <w:sz w:val="21"/>
                <w:szCs w:val="21"/>
              </w:rPr>
            </w:pPr>
            <w:r>
              <w:rPr>
                <w:kern w:val="2"/>
                <w:sz w:val="21"/>
                <w:szCs w:val="21"/>
              </w:rPr>
              <w:t>适用体积：</w:t>
            </w:r>
            <w:r>
              <w:rPr>
                <w:rFonts w:hint="eastAsia"/>
                <w:kern w:val="2"/>
                <w:sz w:val="21"/>
                <w:szCs w:val="21"/>
              </w:rPr>
              <w:t>≥</w:t>
            </w:r>
            <w:r>
              <w:rPr>
                <w:kern w:val="2"/>
                <w:sz w:val="21"/>
                <w:szCs w:val="21"/>
              </w:rPr>
              <w:t>90m</w:t>
            </w:r>
            <w:r>
              <w:rPr>
                <w:kern w:val="2"/>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152" w:type="dxa"/>
            <w:vAlign w:val="center"/>
          </w:tcPr>
          <w:p>
            <w:pPr>
              <w:jc w:val="center"/>
              <w:rPr>
                <w:kern w:val="2"/>
                <w:sz w:val="21"/>
                <w:szCs w:val="21"/>
              </w:rPr>
            </w:pPr>
            <w:r>
              <w:rPr>
                <w:rFonts w:hint="eastAsia"/>
                <w:kern w:val="2"/>
                <w:sz w:val="21"/>
                <w:szCs w:val="21"/>
              </w:rPr>
              <w:t>6</w:t>
            </w:r>
          </w:p>
        </w:tc>
        <w:tc>
          <w:tcPr>
            <w:tcW w:w="7548" w:type="dxa"/>
          </w:tcPr>
          <w:p>
            <w:pPr>
              <w:rPr>
                <w:kern w:val="2"/>
                <w:sz w:val="21"/>
                <w:szCs w:val="21"/>
              </w:rPr>
            </w:pPr>
            <w:r>
              <w:rPr>
                <w:rFonts w:hint="eastAsia"/>
                <w:kern w:val="2"/>
                <w:sz w:val="21"/>
                <w:szCs w:val="21"/>
              </w:rPr>
              <w:t>净化</w:t>
            </w:r>
            <w:r>
              <w:rPr>
                <w:kern w:val="2"/>
                <w:sz w:val="21"/>
                <w:szCs w:val="21"/>
              </w:rPr>
              <w:t xml:space="preserve">风量： </w:t>
            </w:r>
            <w:r>
              <w:rPr>
                <w:rFonts w:hint="eastAsia"/>
                <w:kern w:val="2"/>
                <w:sz w:val="21"/>
                <w:szCs w:val="21"/>
              </w:rPr>
              <w:t>≥</w:t>
            </w:r>
            <w:r>
              <w:rPr>
                <w:kern w:val="2"/>
                <w:sz w:val="21"/>
                <w:szCs w:val="21"/>
              </w:rPr>
              <w:t>900m</w:t>
            </w:r>
            <w:r>
              <w:rPr>
                <w:kern w:val="2"/>
                <w:sz w:val="21"/>
                <w:szCs w:val="21"/>
                <w:vertAlign w:val="superscript"/>
              </w:rPr>
              <w:t>3</w:t>
            </w:r>
            <w:r>
              <w:rPr>
                <w:kern w:val="2"/>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152" w:type="dxa"/>
            <w:vAlign w:val="center"/>
          </w:tcPr>
          <w:p>
            <w:pPr>
              <w:jc w:val="center"/>
              <w:rPr>
                <w:kern w:val="2"/>
                <w:sz w:val="21"/>
                <w:szCs w:val="21"/>
              </w:rPr>
            </w:pPr>
            <w:r>
              <w:rPr>
                <w:rFonts w:hint="eastAsia"/>
                <w:kern w:val="2"/>
                <w:sz w:val="21"/>
                <w:szCs w:val="21"/>
              </w:rPr>
              <w:t>7</w:t>
            </w:r>
          </w:p>
        </w:tc>
        <w:tc>
          <w:tcPr>
            <w:tcW w:w="7548" w:type="dxa"/>
          </w:tcPr>
          <w:p>
            <w:pPr>
              <w:rPr>
                <w:kern w:val="2"/>
                <w:sz w:val="21"/>
                <w:szCs w:val="21"/>
              </w:rPr>
            </w:pPr>
            <w:r>
              <w:rPr>
                <w:kern w:val="2"/>
                <w:sz w:val="21"/>
                <w:szCs w:val="21"/>
              </w:rPr>
              <w:t>过滤方式：初效大颗粒物过滤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152" w:type="dxa"/>
            <w:vAlign w:val="center"/>
          </w:tcPr>
          <w:p>
            <w:pPr>
              <w:jc w:val="center"/>
              <w:rPr>
                <w:color w:val="FF0000"/>
                <w:kern w:val="2"/>
                <w:sz w:val="21"/>
                <w:szCs w:val="21"/>
              </w:rPr>
            </w:pPr>
            <w:r>
              <w:rPr>
                <w:rFonts w:hint="eastAsia"/>
                <w:kern w:val="2"/>
                <w:sz w:val="21"/>
                <w:szCs w:val="21"/>
              </w:rPr>
              <w:t>8</w:t>
            </w:r>
          </w:p>
        </w:tc>
        <w:tc>
          <w:tcPr>
            <w:tcW w:w="7548" w:type="dxa"/>
          </w:tcPr>
          <w:p>
            <w:pPr>
              <w:rPr>
                <w:kern w:val="2"/>
                <w:sz w:val="21"/>
                <w:szCs w:val="21"/>
              </w:rPr>
            </w:pPr>
            <w:r>
              <w:rPr>
                <w:rFonts w:hint="eastAsia"/>
                <w:kern w:val="2"/>
                <w:sz w:val="21"/>
                <w:szCs w:val="21"/>
              </w:rPr>
              <w:t>空气中的</w:t>
            </w:r>
            <w:r>
              <w:rPr>
                <w:kern w:val="2"/>
                <w:sz w:val="21"/>
                <w:szCs w:val="21"/>
              </w:rPr>
              <w:t xml:space="preserve">自然菌消亡率≥90%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152" w:type="dxa"/>
            <w:vAlign w:val="center"/>
          </w:tcPr>
          <w:p>
            <w:pPr>
              <w:jc w:val="center"/>
              <w:rPr>
                <w:kern w:val="2"/>
                <w:sz w:val="21"/>
                <w:szCs w:val="21"/>
              </w:rPr>
            </w:pPr>
            <w:r>
              <w:rPr>
                <w:rFonts w:hint="eastAsia"/>
                <w:kern w:val="2"/>
                <w:sz w:val="21"/>
                <w:szCs w:val="21"/>
              </w:rPr>
              <w:t>9</w:t>
            </w:r>
          </w:p>
        </w:tc>
        <w:tc>
          <w:tcPr>
            <w:tcW w:w="7548" w:type="dxa"/>
          </w:tcPr>
          <w:p>
            <w:pPr>
              <w:rPr>
                <w:kern w:val="2"/>
                <w:sz w:val="21"/>
                <w:szCs w:val="21"/>
              </w:rPr>
            </w:pPr>
            <w:r>
              <w:rPr>
                <w:kern w:val="2"/>
                <w:sz w:val="21"/>
                <w:szCs w:val="21"/>
              </w:rPr>
              <w:t>等离子体空气消毒器应符合WS/T 648—2019《空气消毒机通用卫生要求》：6.4.2 等离子体空气消毒机内部不得装有中、高效过滤器和紫外线杀菌灯。不采用复合式的等离子体技术。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52" w:type="dxa"/>
            <w:vAlign w:val="center"/>
          </w:tcPr>
          <w:p>
            <w:pPr>
              <w:jc w:val="center"/>
              <w:rPr>
                <w:kern w:val="2"/>
                <w:sz w:val="21"/>
                <w:szCs w:val="21"/>
              </w:rPr>
            </w:pPr>
            <w:r>
              <w:rPr>
                <w:rFonts w:hint="eastAsia"/>
                <w:kern w:val="2"/>
                <w:sz w:val="21"/>
                <w:szCs w:val="21"/>
              </w:rPr>
              <w:t>1</w:t>
            </w:r>
            <w:r>
              <w:rPr>
                <w:kern w:val="2"/>
                <w:sz w:val="21"/>
                <w:szCs w:val="21"/>
              </w:rPr>
              <w:t>0</w:t>
            </w:r>
          </w:p>
        </w:tc>
        <w:tc>
          <w:tcPr>
            <w:tcW w:w="7548" w:type="dxa"/>
          </w:tcPr>
          <w:p>
            <w:pPr>
              <w:rPr>
                <w:kern w:val="2"/>
                <w:sz w:val="21"/>
                <w:szCs w:val="21"/>
              </w:rPr>
            </w:pPr>
            <w:r>
              <w:rPr>
                <w:kern w:val="2"/>
                <w:sz w:val="21"/>
                <w:szCs w:val="21"/>
              </w:rPr>
              <w:t>等离子体反应器使用寿命≥30000小时（投标文件中提供检测报告复印件加盖公章）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152" w:type="dxa"/>
            <w:vAlign w:val="center"/>
          </w:tcPr>
          <w:p>
            <w:pPr>
              <w:jc w:val="center"/>
              <w:rPr>
                <w:kern w:val="2"/>
                <w:sz w:val="21"/>
                <w:szCs w:val="21"/>
              </w:rPr>
            </w:pPr>
            <w:r>
              <w:rPr>
                <w:rFonts w:hint="eastAsia"/>
                <w:kern w:val="2"/>
                <w:sz w:val="21"/>
                <w:szCs w:val="21"/>
              </w:rPr>
              <w:t>1</w:t>
            </w:r>
            <w:r>
              <w:rPr>
                <w:kern w:val="2"/>
                <w:sz w:val="21"/>
                <w:szCs w:val="21"/>
              </w:rPr>
              <w:t>1</w:t>
            </w:r>
          </w:p>
        </w:tc>
        <w:tc>
          <w:tcPr>
            <w:tcW w:w="7548" w:type="dxa"/>
          </w:tcPr>
          <w:p>
            <w:pPr>
              <w:rPr>
                <w:kern w:val="2"/>
                <w:sz w:val="21"/>
                <w:szCs w:val="21"/>
              </w:rPr>
            </w:pPr>
            <w:r>
              <w:rPr>
                <w:kern w:val="2"/>
                <w:sz w:val="21"/>
                <w:szCs w:val="21"/>
              </w:rPr>
              <w:t>消毒指标：符合GB 15982-2012《医院消毒卫生标准》菌落总数：≤4cfu/皿(30min)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152" w:type="dxa"/>
            <w:vAlign w:val="center"/>
          </w:tcPr>
          <w:p>
            <w:pPr>
              <w:jc w:val="center"/>
              <w:rPr>
                <w:kern w:val="2"/>
                <w:sz w:val="21"/>
                <w:szCs w:val="21"/>
              </w:rPr>
            </w:pPr>
            <w:r>
              <w:rPr>
                <w:rFonts w:hint="eastAsia"/>
                <w:kern w:val="2"/>
                <w:sz w:val="21"/>
                <w:szCs w:val="21"/>
              </w:rPr>
              <w:t>1</w:t>
            </w:r>
            <w:r>
              <w:rPr>
                <w:kern w:val="2"/>
                <w:sz w:val="21"/>
                <w:szCs w:val="21"/>
              </w:rPr>
              <w:t>2</w:t>
            </w:r>
          </w:p>
        </w:tc>
        <w:tc>
          <w:tcPr>
            <w:tcW w:w="7548" w:type="dxa"/>
          </w:tcPr>
          <w:p>
            <w:pPr>
              <w:rPr>
                <w:kern w:val="2"/>
                <w:sz w:val="21"/>
                <w:szCs w:val="21"/>
              </w:rPr>
            </w:pPr>
            <w:r>
              <w:rPr>
                <w:kern w:val="2"/>
                <w:sz w:val="21"/>
                <w:szCs w:val="21"/>
              </w:rPr>
              <w:t>PM2.5去除率≥99%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152" w:type="dxa"/>
            <w:vAlign w:val="center"/>
          </w:tcPr>
          <w:p>
            <w:pPr>
              <w:jc w:val="center"/>
              <w:rPr>
                <w:kern w:val="2"/>
                <w:sz w:val="21"/>
                <w:szCs w:val="21"/>
              </w:rPr>
            </w:pPr>
            <w:r>
              <w:rPr>
                <w:rFonts w:hint="eastAsia"/>
                <w:kern w:val="2"/>
                <w:sz w:val="21"/>
                <w:szCs w:val="21"/>
              </w:rPr>
              <w:t>1</w:t>
            </w:r>
            <w:r>
              <w:rPr>
                <w:kern w:val="2"/>
                <w:sz w:val="21"/>
                <w:szCs w:val="21"/>
              </w:rPr>
              <w:t>3</w:t>
            </w:r>
          </w:p>
        </w:tc>
        <w:tc>
          <w:tcPr>
            <w:tcW w:w="7548" w:type="dxa"/>
          </w:tcPr>
          <w:p>
            <w:pPr>
              <w:rPr>
                <w:kern w:val="2"/>
                <w:sz w:val="21"/>
                <w:szCs w:val="21"/>
              </w:rPr>
            </w:pPr>
            <w:r>
              <w:rPr>
                <w:kern w:val="2"/>
                <w:sz w:val="21"/>
                <w:szCs w:val="21"/>
              </w:rPr>
              <w:t>臭氧泄漏量：≤0.05mg/m</w:t>
            </w:r>
            <w:r>
              <w:rPr>
                <w:kern w:val="2"/>
                <w:sz w:val="21"/>
                <w:szCs w:val="21"/>
                <w:vertAlign w:val="superscript"/>
              </w:rPr>
              <w:t>3</w:t>
            </w:r>
            <w:r>
              <w:rPr>
                <w:kern w:val="2"/>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152" w:type="dxa"/>
            <w:vAlign w:val="center"/>
          </w:tcPr>
          <w:p>
            <w:pPr>
              <w:jc w:val="center"/>
              <w:rPr>
                <w:kern w:val="2"/>
                <w:sz w:val="21"/>
                <w:szCs w:val="21"/>
              </w:rPr>
            </w:pPr>
            <w:r>
              <w:rPr>
                <w:rFonts w:hint="eastAsia"/>
                <w:kern w:val="2"/>
                <w:sz w:val="21"/>
                <w:szCs w:val="21"/>
              </w:rPr>
              <w:t>1</w:t>
            </w:r>
            <w:r>
              <w:rPr>
                <w:kern w:val="2"/>
                <w:sz w:val="21"/>
                <w:szCs w:val="21"/>
              </w:rPr>
              <w:t>4</w:t>
            </w:r>
          </w:p>
        </w:tc>
        <w:tc>
          <w:tcPr>
            <w:tcW w:w="7548" w:type="dxa"/>
          </w:tcPr>
          <w:p>
            <w:pPr>
              <w:rPr>
                <w:kern w:val="2"/>
                <w:sz w:val="21"/>
                <w:szCs w:val="21"/>
              </w:rPr>
            </w:pPr>
            <w:r>
              <w:rPr>
                <w:kern w:val="2"/>
                <w:sz w:val="21"/>
                <w:szCs w:val="21"/>
              </w:rPr>
              <w:t>初效过滤网清洗提示功能，清洗滤网或检修时,有自动断电安全装置。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152" w:type="dxa"/>
            <w:vAlign w:val="center"/>
          </w:tcPr>
          <w:p>
            <w:pPr>
              <w:jc w:val="center"/>
              <w:rPr>
                <w:kern w:val="2"/>
                <w:sz w:val="21"/>
                <w:szCs w:val="21"/>
              </w:rPr>
            </w:pPr>
            <w:r>
              <w:rPr>
                <w:rFonts w:hint="eastAsia"/>
                <w:kern w:val="2"/>
                <w:sz w:val="21"/>
                <w:szCs w:val="21"/>
              </w:rPr>
              <w:t>1</w:t>
            </w:r>
            <w:r>
              <w:rPr>
                <w:kern w:val="2"/>
                <w:sz w:val="21"/>
                <w:szCs w:val="21"/>
              </w:rPr>
              <w:t>5</w:t>
            </w:r>
          </w:p>
        </w:tc>
        <w:tc>
          <w:tcPr>
            <w:tcW w:w="7548" w:type="dxa"/>
          </w:tcPr>
          <w:p>
            <w:pPr>
              <w:rPr>
                <w:kern w:val="2"/>
                <w:sz w:val="21"/>
                <w:szCs w:val="21"/>
              </w:rPr>
            </w:pPr>
            <w:r>
              <w:rPr>
                <w:kern w:val="2"/>
                <w:sz w:val="21"/>
                <w:szCs w:val="21"/>
              </w:rPr>
              <w:t>通过遥控器操作，每天有多个工作时段，自动开、关机，并可随意设置，循环运行且掉电记忆。工作时间累计记忆功能。空气消毒器和空调可双相控制联动和不用冷热源时可启动室内机风机净化消毒使用。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52" w:type="dxa"/>
            <w:vAlign w:val="center"/>
          </w:tcPr>
          <w:p>
            <w:pPr>
              <w:jc w:val="center"/>
              <w:rPr>
                <w:kern w:val="2"/>
                <w:sz w:val="21"/>
                <w:szCs w:val="21"/>
              </w:rPr>
            </w:pPr>
            <w:r>
              <w:rPr>
                <w:rFonts w:hint="eastAsia"/>
                <w:kern w:val="2"/>
                <w:sz w:val="21"/>
                <w:szCs w:val="21"/>
              </w:rPr>
              <w:t>1</w:t>
            </w:r>
            <w:r>
              <w:rPr>
                <w:kern w:val="2"/>
                <w:sz w:val="21"/>
                <w:szCs w:val="21"/>
              </w:rPr>
              <w:t>6</w:t>
            </w:r>
          </w:p>
        </w:tc>
        <w:tc>
          <w:tcPr>
            <w:tcW w:w="7548" w:type="dxa"/>
          </w:tcPr>
          <w:p>
            <w:pPr>
              <w:rPr>
                <w:kern w:val="2"/>
                <w:sz w:val="21"/>
                <w:szCs w:val="21"/>
              </w:rPr>
            </w:pPr>
            <w:r>
              <w:rPr>
                <w:kern w:val="2"/>
                <w:sz w:val="21"/>
                <w:szCs w:val="21"/>
              </w:rPr>
              <w:t>空气消毒器出现故障时能自动报警提示并有自动关机功能，同时不能影响空调系统的使用。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1152" w:type="dxa"/>
            <w:vAlign w:val="center"/>
          </w:tcPr>
          <w:p>
            <w:pPr>
              <w:jc w:val="center"/>
              <w:rPr>
                <w:kern w:val="2"/>
                <w:sz w:val="21"/>
                <w:szCs w:val="21"/>
              </w:rPr>
            </w:pPr>
            <w:r>
              <w:rPr>
                <w:rFonts w:hint="eastAsia"/>
                <w:kern w:val="2"/>
                <w:sz w:val="21"/>
                <w:szCs w:val="21"/>
              </w:rPr>
              <w:t>1</w:t>
            </w:r>
            <w:r>
              <w:rPr>
                <w:kern w:val="2"/>
                <w:sz w:val="21"/>
                <w:szCs w:val="21"/>
              </w:rPr>
              <w:t>7</w:t>
            </w:r>
          </w:p>
        </w:tc>
        <w:tc>
          <w:tcPr>
            <w:tcW w:w="7548" w:type="dxa"/>
          </w:tcPr>
          <w:p>
            <w:pPr>
              <w:rPr>
                <w:kern w:val="2"/>
                <w:sz w:val="21"/>
                <w:szCs w:val="21"/>
              </w:rPr>
            </w:pPr>
            <w:r>
              <w:rPr>
                <w:kern w:val="2"/>
                <w:sz w:val="21"/>
                <w:szCs w:val="21"/>
              </w:rPr>
              <w:t>空气消毒器与空调室内机双相控制工作的空调要求：空调室内机必须满足能与空气消毒器联动控制工作。预留消毒器接线端口。1、当空调在制冷、制热、送风等模式时，消毒器需联动工作，空调系统应默认此状态为正常模式；2、当空调待机状态时，消毒器可控制启动空调内机电机工作。当有消毒需要时空调内机电机与消毒器联动工作，空调系统默认此状态为正常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152" w:type="dxa"/>
            <w:vAlign w:val="center"/>
          </w:tcPr>
          <w:p>
            <w:pPr>
              <w:jc w:val="center"/>
              <w:rPr>
                <w:kern w:val="2"/>
                <w:sz w:val="21"/>
                <w:szCs w:val="21"/>
              </w:rPr>
            </w:pPr>
            <w:r>
              <w:rPr>
                <w:rFonts w:hint="eastAsia"/>
                <w:kern w:val="2"/>
                <w:sz w:val="21"/>
                <w:szCs w:val="21"/>
              </w:rPr>
              <w:t>1</w:t>
            </w:r>
            <w:r>
              <w:rPr>
                <w:kern w:val="2"/>
                <w:sz w:val="21"/>
                <w:szCs w:val="21"/>
              </w:rPr>
              <w:t>8</w:t>
            </w:r>
          </w:p>
        </w:tc>
        <w:tc>
          <w:tcPr>
            <w:tcW w:w="7548" w:type="dxa"/>
          </w:tcPr>
          <w:p>
            <w:pPr>
              <w:rPr>
                <w:kern w:val="2"/>
                <w:sz w:val="21"/>
                <w:szCs w:val="21"/>
              </w:rPr>
            </w:pPr>
            <w:r>
              <w:rPr>
                <w:kern w:val="2"/>
                <w:sz w:val="21"/>
                <w:szCs w:val="21"/>
              </w:rPr>
              <w:t>当室内空气质量污染超标时，有自动开机净化、消毒功能。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1152" w:type="dxa"/>
            <w:vAlign w:val="center"/>
          </w:tcPr>
          <w:p>
            <w:pPr>
              <w:jc w:val="center"/>
              <w:rPr>
                <w:kern w:val="2"/>
                <w:sz w:val="21"/>
                <w:szCs w:val="21"/>
              </w:rPr>
            </w:pPr>
            <w:r>
              <w:rPr>
                <w:rFonts w:hint="eastAsia"/>
                <w:kern w:val="2"/>
                <w:sz w:val="21"/>
                <w:szCs w:val="21"/>
              </w:rPr>
              <w:t>1</w:t>
            </w:r>
            <w:r>
              <w:rPr>
                <w:kern w:val="2"/>
                <w:sz w:val="21"/>
                <w:szCs w:val="21"/>
              </w:rPr>
              <w:t>9</w:t>
            </w:r>
          </w:p>
        </w:tc>
        <w:tc>
          <w:tcPr>
            <w:tcW w:w="7548" w:type="dxa"/>
          </w:tcPr>
          <w:p>
            <w:pPr>
              <w:rPr>
                <w:kern w:val="2"/>
                <w:sz w:val="21"/>
                <w:szCs w:val="21"/>
              </w:rPr>
            </w:pPr>
            <w:r>
              <w:rPr>
                <w:kern w:val="2"/>
                <w:sz w:val="21"/>
                <w:szCs w:val="21"/>
              </w:rPr>
              <w:t>空气消毒器需具备互联网监管功能：1、可通过网络通讯技术将设备运行参数传送至平台；2、平台可对多台设备进行集中管理；3、平台可对设备所处环境的PM2.5、温度、温度空气质量进行监测；4、平台具备设备运行数据储存导出；5、平台可对设备故障自动报警</w:t>
            </w:r>
            <w:r>
              <w:rPr>
                <w:rFonts w:hint="eastAsia"/>
                <w:kern w:val="2"/>
                <w:sz w:val="21"/>
                <w:szCs w:val="21"/>
              </w:rPr>
              <w:t>；</w:t>
            </w:r>
            <w:r>
              <w:rPr>
                <w:kern w:val="2"/>
                <w:sz w:val="21"/>
                <w:szCs w:val="21"/>
              </w:rPr>
              <w:t>6、平台可对设备的保养与维护进行提醒</w:t>
            </w:r>
            <w:r>
              <w:rPr>
                <w:rFonts w:hint="eastAsia"/>
                <w:kern w:val="2"/>
                <w:sz w:val="21"/>
                <w:szCs w:val="21"/>
              </w:rPr>
              <w:t>；7、≥5</w:t>
            </w:r>
            <w:r>
              <w:rPr>
                <w:kern w:val="2"/>
                <w:sz w:val="21"/>
                <w:szCs w:val="21"/>
              </w:rPr>
              <w:t>.1</w:t>
            </w:r>
            <w:r>
              <w:rPr>
                <w:rFonts w:hint="eastAsia"/>
                <w:kern w:val="2"/>
                <w:sz w:val="21"/>
                <w:szCs w:val="21"/>
              </w:rPr>
              <w:t>寸液晶显示屏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52" w:type="dxa"/>
            <w:vAlign w:val="center"/>
          </w:tcPr>
          <w:p>
            <w:pPr>
              <w:jc w:val="center"/>
              <w:rPr>
                <w:kern w:val="2"/>
                <w:sz w:val="21"/>
                <w:szCs w:val="21"/>
              </w:rPr>
            </w:pPr>
            <w:r>
              <w:rPr>
                <w:rFonts w:hint="eastAsia"/>
                <w:kern w:val="2"/>
                <w:sz w:val="21"/>
                <w:szCs w:val="21"/>
              </w:rPr>
              <w:t>2</w:t>
            </w:r>
            <w:r>
              <w:rPr>
                <w:kern w:val="2"/>
                <w:sz w:val="21"/>
                <w:szCs w:val="21"/>
              </w:rPr>
              <w:t>0</w:t>
            </w:r>
          </w:p>
        </w:tc>
        <w:tc>
          <w:tcPr>
            <w:tcW w:w="7548" w:type="dxa"/>
          </w:tcPr>
          <w:p>
            <w:pPr>
              <w:rPr>
                <w:kern w:val="2"/>
                <w:sz w:val="21"/>
                <w:szCs w:val="21"/>
              </w:rPr>
            </w:pPr>
            <w:r>
              <w:rPr>
                <w:rFonts w:hint="eastAsia"/>
                <w:kern w:val="2"/>
                <w:sz w:val="21"/>
                <w:szCs w:val="21"/>
              </w:rPr>
              <w:t>现场勘查：供应商需到我院现场勘查盘管风机安装条件和测量房间尺寸，如中标后设备因安装条件和房间条件限制，无法进行安装和不能达到参数所要求的功能，供应商应无条件退货，并赔偿我院经济损失。</w:t>
            </w:r>
          </w:p>
        </w:tc>
      </w:tr>
    </w:tbl>
    <w:p>
      <w:pPr>
        <w:jc w:val="left"/>
        <w:rPr>
          <w:rFonts w:hint="eastAsia"/>
          <w:b/>
          <w:color w:val="FF0000"/>
          <w:sz w:val="28"/>
          <w:szCs w:val="28"/>
          <w:lang w:eastAsia="zh-CN"/>
        </w:rPr>
      </w:pPr>
    </w:p>
    <w:sectPr>
      <w:pgSz w:w="11906" w:h="16838"/>
      <w:pgMar w:top="1134" w:right="1133"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ee9e6755-8930-4478-b02e-9237bb361a90"/>
  </w:docVars>
  <w:rsids>
    <w:rsidRoot w:val="00183C1F"/>
    <w:rsid w:val="000354CD"/>
    <w:rsid w:val="0004215D"/>
    <w:rsid w:val="00044DC6"/>
    <w:rsid w:val="0007726D"/>
    <w:rsid w:val="00092565"/>
    <w:rsid w:val="000B158B"/>
    <w:rsid w:val="000C64E3"/>
    <w:rsid w:val="000F206E"/>
    <w:rsid w:val="000F714A"/>
    <w:rsid w:val="0010287F"/>
    <w:rsid w:val="001515EB"/>
    <w:rsid w:val="0017057E"/>
    <w:rsid w:val="00183C1F"/>
    <w:rsid w:val="001B7CEF"/>
    <w:rsid w:val="001F5681"/>
    <w:rsid w:val="001F702F"/>
    <w:rsid w:val="00231697"/>
    <w:rsid w:val="00265AB4"/>
    <w:rsid w:val="0027351C"/>
    <w:rsid w:val="002F6624"/>
    <w:rsid w:val="003013CE"/>
    <w:rsid w:val="003264FA"/>
    <w:rsid w:val="003374C0"/>
    <w:rsid w:val="00346179"/>
    <w:rsid w:val="00347BEA"/>
    <w:rsid w:val="00367321"/>
    <w:rsid w:val="0037369C"/>
    <w:rsid w:val="003E1BAF"/>
    <w:rsid w:val="004676FC"/>
    <w:rsid w:val="004B39B4"/>
    <w:rsid w:val="004D0161"/>
    <w:rsid w:val="004D7164"/>
    <w:rsid w:val="004F2CBF"/>
    <w:rsid w:val="004F4836"/>
    <w:rsid w:val="004F4EE5"/>
    <w:rsid w:val="00532A0F"/>
    <w:rsid w:val="00541D2A"/>
    <w:rsid w:val="00551012"/>
    <w:rsid w:val="00573CBC"/>
    <w:rsid w:val="00583B36"/>
    <w:rsid w:val="005D20F7"/>
    <w:rsid w:val="005E371C"/>
    <w:rsid w:val="0060163F"/>
    <w:rsid w:val="006036D6"/>
    <w:rsid w:val="0062467E"/>
    <w:rsid w:val="006307A4"/>
    <w:rsid w:val="00662213"/>
    <w:rsid w:val="00671D37"/>
    <w:rsid w:val="006738D3"/>
    <w:rsid w:val="0068142D"/>
    <w:rsid w:val="006A1AFA"/>
    <w:rsid w:val="006B56D6"/>
    <w:rsid w:val="006E5FDF"/>
    <w:rsid w:val="00743E4C"/>
    <w:rsid w:val="007474BD"/>
    <w:rsid w:val="00760109"/>
    <w:rsid w:val="00761DD8"/>
    <w:rsid w:val="00771711"/>
    <w:rsid w:val="007877EB"/>
    <w:rsid w:val="007A1E52"/>
    <w:rsid w:val="007A4F85"/>
    <w:rsid w:val="007B00D7"/>
    <w:rsid w:val="007B150B"/>
    <w:rsid w:val="007C5642"/>
    <w:rsid w:val="007E09D2"/>
    <w:rsid w:val="007F79B8"/>
    <w:rsid w:val="00803219"/>
    <w:rsid w:val="00823E73"/>
    <w:rsid w:val="00847DC6"/>
    <w:rsid w:val="00857299"/>
    <w:rsid w:val="00895C02"/>
    <w:rsid w:val="008C072C"/>
    <w:rsid w:val="009101F8"/>
    <w:rsid w:val="00913B64"/>
    <w:rsid w:val="00916323"/>
    <w:rsid w:val="00917388"/>
    <w:rsid w:val="0095176D"/>
    <w:rsid w:val="009A302F"/>
    <w:rsid w:val="009C4916"/>
    <w:rsid w:val="009E4C64"/>
    <w:rsid w:val="00A22411"/>
    <w:rsid w:val="00A50E76"/>
    <w:rsid w:val="00A8405F"/>
    <w:rsid w:val="00A90E32"/>
    <w:rsid w:val="00AA3A32"/>
    <w:rsid w:val="00B06595"/>
    <w:rsid w:val="00B2615D"/>
    <w:rsid w:val="00B346FF"/>
    <w:rsid w:val="00B820AE"/>
    <w:rsid w:val="00BA0E5D"/>
    <w:rsid w:val="00BD0464"/>
    <w:rsid w:val="00BD7EAB"/>
    <w:rsid w:val="00BE1DF5"/>
    <w:rsid w:val="00BF16C1"/>
    <w:rsid w:val="00C03D9B"/>
    <w:rsid w:val="00C233D4"/>
    <w:rsid w:val="00C3295B"/>
    <w:rsid w:val="00C32AF0"/>
    <w:rsid w:val="00C3483E"/>
    <w:rsid w:val="00C778EF"/>
    <w:rsid w:val="00C8547F"/>
    <w:rsid w:val="00C92B2F"/>
    <w:rsid w:val="00CA68DE"/>
    <w:rsid w:val="00CB3851"/>
    <w:rsid w:val="00CC3EF6"/>
    <w:rsid w:val="00D11872"/>
    <w:rsid w:val="00D34AF7"/>
    <w:rsid w:val="00D67315"/>
    <w:rsid w:val="00D678A5"/>
    <w:rsid w:val="00DC356B"/>
    <w:rsid w:val="00DE2B38"/>
    <w:rsid w:val="00E2433E"/>
    <w:rsid w:val="00E43D93"/>
    <w:rsid w:val="00E53786"/>
    <w:rsid w:val="00E55364"/>
    <w:rsid w:val="00E77D89"/>
    <w:rsid w:val="00E80661"/>
    <w:rsid w:val="00E8070D"/>
    <w:rsid w:val="00ED0F9E"/>
    <w:rsid w:val="00ED1E09"/>
    <w:rsid w:val="00ED4B30"/>
    <w:rsid w:val="00F175C0"/>
    <w:rsid w:val="00F26854"/>
    <w:rsid w:val="00F26F58"/>
    <w:rsid w:val="00F31FE3"/>
    <w:rsid w:val="00F331A3"/>
    <w:rsid w:val="00F35054"/>
    <w:rsid w:val="00FB642D"/>
    <w:rsid w:val="00FD577C"/>
    <w:rsid w:val="00FE7DF3"/>
    <w:rsid w:val="00FF3943"/>
    <w:rsid w:val="0BE16C82"/>
    <w:rsid w:val="105765E1"/>
    <w:rsid w:val="139B54DD"/>
    <w:rsid w:val="194F58BE"/>
    <w:rsid w:val="1AB86550"/>
    <w:rsid w:val="1B300109"/>
    <w:rsid w:val="1C267CC5"/>
    <w:rsid w:val="249F06E1"/>
    <w:rsid w:val="28EF58CF"/>
    <w:rsid w:val="2CD66037"/>
    <w:rsid w:val="3F9A292E"/>
    <w:rsid w:val="5AF00D60"/>
    <w:rsid w:val="60701C05"/>
    <w:rsid w:val="64C50CB4"/>
    <w:rsid w:val="6E842DED"/>
    <w:rsid w:val="710C1EC5"/>
    <w:rsid w:val="74A565C1"/>
    <w:rsid w:val="773E7889"/>
    <w:rsid w:val="77F734C0"/>
    <w:rsid w:val="7B761A97"/>
    <w:rsid w:val="7CC971B4"/>
    <w:rsid w:val="7D297F6E"/>
    <w:rsid w:val="7FE51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
    <w:name w:val="Body Text"/>
    <w:basedOn w:val="1"/>
    <w:link w:val="20"/>
    <w:unhideWhenUsed/>
    <w:qFormat/>
    <w:uiPriority w:val="99"/>
    <w:pPr>
      <w:snapToGrid w:val="0"/>
      <w:spacing w:line="440" w:lineRule="exact"/>
    </w:pPr>
    <w:rPr>
      <w:rFonts w:ascii="Times New Roman" w:hAnsi="Times New Roman" w:eastAsia="宋体" w:cs="Times New Roman"/>
      <w:kern w:val="0"/>
      <w:sz w:val="20"/>
      <w:szCs w:val="20"/>
    </w:rPr>
  </w:style>
  <w:style w:type="paragraph" w:styleId="4">
    <w:name w:val="Body Text Indent"/>
    <w:basedOn w:val="1"/>
    <w:link w:val="16"/>
    <w:qFormat/>
    <w:uiPriority w:val="0"/>
    <w:pPr>
      <w:tabs>
        <w:tab w:val="left" w:pos="1260"/>
      </w:tabs>
      <w:spacing w:line="240" w:lineRule="atLeast"/>
      <w:ind w:left="1" w:firstLine="720" w:firstLineChars="257"/>
    </w:pPr>
    <w:rPr>
      <w:rFonts w:ascii="宋体" w:hAnsi="宋体" w:eastAsia="宋体" w:cs="Times New Roman"/>
      <w:sz w:val="28"/>
      <w:szCs w:val="24"/>
    </w:rPr>
  </w:style>
  <w:style w:type="paragraph" w:styleId="5">
    <w:name w:val="Plain Text"/>
    <w:basedOn w:val="1"/>
    <w:link w:val="19"/>
    <w:qFormat/>
    <w:uiPriority w:val="0"/>
    <w:rPr>
      <w:rFonts w:ascii="宋体" w:hAnsi="Courier New" w:eastAsia="宋体" w:cs="Times New Roman"/>
      <w:szCs w:val="20"/>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unhideWhenUsed/>
    <w:qFormat/>
    <w:uiPriority w:val="99"/>
    <w:rPr>
      <w:color w:val="0000FF"/>
      <w:u w:val="single"/>
    </w:rPr>
  </w:style>
  <w:style w:type="character" w:customStyle="1" w:styleId="13">
    <w:name w:val="页眉 Char"/>
    <w:basedOn w:val="10"/>
    <w:link w:val="7"/>
    <w:semiHidden/>
    <w:qFormat/>
    <w:uiPriority w:val="99"/>
    <w:rPr>
      <w:sz w:val="18"/>
      <w:szCs w:val="18"/>
    </w:rPr>
  </w:style>
  <w:style w:type="character" w:customStyle="1" w:styleId="14">
    <w:name w:val="页脚 Char"/>
    <w:basedOn w:val="10"/>
    <w:link w:val="6"/>
    <w:semiHidden/>
    <w:qFormat/>
    <w:uiPriority w:val="99"/>
    <w:rPr>
      <w:sz w:val="18"/>
      <w:szCs w:val="18"/>
    </w:rPr>
  </w:style>
  <w:style w:type="character" w:customStyle="1" w:styleId="15">
    <w:name w:val="正文文本缩进 Char"/>
    <w:basedOn w:val="10"/>
    <w:link w:val="4"/>
    <w:qFormat/>
    <w:uiPriority w:val="0"/>
    <w:rPr>
      <w:rFonts w:ascii="宋体" w:hAnsi="宋体" w:eastAsia="宋体" w:cs="Times New Roman"/>
      <w:sz w:val="28"/>
      <w:szCs w:val="24"/>
    </w:rPr>
  </w:style>
  <w:style w:type="character" w:customStyle="1" w:styleId="16">
    <w:name w:val="正文文本缩进 Char1"/>
    <w:basedOn w:val="10"/>
    <w:link w:val="4"/>
    <w:semiHidden/>
    <w:qFormat/>
    <w:uiPriority w:val="99"/>
  </w:style>
  <w:style w:type="character" w:customStyle="1" w:styleId="17">
    <w:name w:val="font11"/>
    <w:basedOn w:val="10"/>
    <w:qFormat/>
    <w:uiPriority w:val="0"/>
    <w:rPr>
      <w:rFonts w:hint="eastAsia" w:ascii="宋体" w:hAnsi="宋体" w:eastAsia="宋体" w:cs="宋体"/>
      <w:color w:val="000000"/>
      <w:sz w:val="24"/>
      <w:szCs w:val="24"/>
      <w:u w:val="none"/>
    </w:rPr>
  </w:style>
  <w:style w:type="character" w:customStyle="1" w:styleId="18">
    <w:name w:val="font21"/>
    <w:basedOn w:val="10"/>
    <w:qFormat/>
    <w:uiPriority w:val="0"/>
    <w:rPr>
      <w:rFonts w:hint="eastAsia" w:ascii="宋体" w:hAnsi="宋体" w:eastAsia="宋体" w:cs="宋体"/>
      <w:b/>
      <w:bCs/>
      <w:color w:val="000000"/>
      <w:sz w:val="24"/>
      <w:szCs w:val="24"/>
      <w:u w:val="none"/>
    </w:rPr>
  </w:style>
  <w:style w:type="character" w:customStyle="1" w:styleId="19">
    <w:name w:val="纯文本 Char"/>
    <w:basedOn w:val="10"/>
    <w:link w:val="5"/>
    <w:qFormat/>
    <w:uiPriority w:val="0"/>
    <w:rPr>
      <w:rFonts w:ascii="宋体" w:hAnsi="Courier New" w:eastAsia="宋体" w:cs="Times New Roman"/>
      <w:szCs w:val="20"/>
    </w:rPr>
  </w:style>
  <w:style w:type="character" w:customStyle="1" w:styleId="20">
    <w:name w:val="正文文本 Char"/>
    <w:basedOn w:val="10"/>
    <w:link w:val="3"/>
    <w:qFormat/>
    <w:uiPriority w:val="99"/>
    <w:rPr>
      <w:rFonts w:ascii="Times New Roman" w:hAnsi="Times New Roman" w:eastAsia="宋体" w:cs="Times New Roman"/>
      <w:kern w:val="0"/>
      <w:sz w:val="20"/>
      <w:szCs w:val="20"/>
    </w:rPr>
  </w:style>
  <w:style w:type="character" w:customStyle="1" w:styleId="21">
    <w:name w:val="font41"/>
    <w:basedOn w:val="10"/>
    <w:qFormat/>
    <w:uiPriority w:val="0"/>
    <w:rPr>
      <w:rFonts w:hint="default" w:ascii="Times New Roman" w:hAnsi="Times New Roman" w:cs="Times New Roman"/>
      <w:color w:val="000000"/>
      <w:sz w:val="20"/>
      <w:szCs w:val="20"/>
      <w:u w:val="none"/>
    </w:rPr>
  </w:style>
  <w:style w:type="character" w:customStyle="1" w:styleId="22">
    <w:name w:val="font31"/>
    <w:basedOn w:val="10"/>
    <w:qFormat/>
    <w:uiPriority w:val="0"/>
    <w:rPr>
      <w:rFonts w:hint="eastAsia" w:ascii="宋体" w:hAnsi="宋体" w:eastAsia="宋体" w:cs="宋体"/>
      <w:color w:val="000000"/>
      <w:sz w:val="20"/>
      <w:szCs w:val="20"/>
      <w:u w:val="none"/>
    </w:rPr>
  </w:style>
  <w:style w:type="paragraph" w:styleId="23">
    <w:name w:val="List Paragraph"/>
    <w:basedOn w:val="1"/>
    <w:qFormat/>
    <w:uiPriority w:val="34"/>
    <w:pPr>
      <w:ind w:firstLine="420" w:firstLineChars="200"/>
    </w:pPr>
    <w:rPr>
      <w:rFonts w:ascii="仿宋" w:hAnsi="仿宋" w:eastAsia="仿宋" w:cs="Times New Roman"/>
      <w:szCs w:val="24"/>
    </w:rPr>
  </w:style>
  <w:style w:type="character" w:customStyle="1" w:styleId="24">
    <w:name w:val="fontstyle01"/>
    <w:basedOn w:val="10"/>
    <w:qFormat/>
    <w:uiPriority w:val="0"/>
    <w:rPr>
      <w:rFonts w:hint="eastAsia" w:ascii="宋体" w:hAnsi="宋体" w:eastAsia="宋体"/>
      <w:color w:val="000000"/>
      <w:sz w:val="18"/>
      <w:szCs w:val="18"/>
    </w:rPr>
  </w:style>
  <w:style w:type="character" w:customStyle="1" w:styleId="25">
    <w:name w:val="font71"/>
    <w:basedOn w:val="10"/>
    <w:qFormat/>
    <w:uiPriority w:val="0"/>
    <w:rPr>
      <w:rFonts w:hint="default" w:ascii="Times New Roman" w:hAnsi="Times New Roman" w:cs="Times New Roman"/>
      <w:color w:val="000000"/>
      <w:sz w:val="16"/>
      <w:szCs w:val="16"/>
      <w:u w:val="none"/>
    </w:rPr>
  </w:style>
  <w:style w:type="character" w:customStyle="1" w:styleId="26">
    <w:name w:val="font61"/>
    <w:basedOn w:val="10"/>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3</Pages>
  <Words>2286</Words>
  <Characters>2561</Characters>
  <Lines>7</Lines>
  <Paragraphs>2</Paragraphs>
  <TotalTime>4</TotalTime>
  <ScaleCrop>false</ScaleCrop>
  <LinksUpToDate>false</LinksUpToDate>
  <CharactersWithSpaces>2631</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2022-04-21T01:48:00Z</dcterms:created>
  <dc:creator>USER-</dc:creator>
  <cp:lastModifiedBy>小陈Clam</cp:lastModifiedBy>
  <dcterms:modified xsi:type="dcterms:W3CDTF">2025-01-17T02:10:37Z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FB758C2BF1B14E4181B912154A9543F7_13</vt:lpwstr>
  </property>
</Properties>
</file>