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rPr>
          <w:rFonts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单一来源采购方式需求公示表</w:t>
      </w:r>
    </w:p>
    <w:p>
      <w:pPr>
        <w:spacing w:line="600" w:lineRule="exact"/>
        <w:jc w:val="center"/>
        <w:rPr>
          <w:rFonts w:ascii="仿宋_GB2312" w:eastAsia="仿宋_GB2312"/>
          <w:sz w:val="28"/>
          <w:szCs w:val="32"/>
        </w:rPr>
      </w:pPr>
    </w:p>
    <w:tbl>
      <w:tblPr>
        <w:tblStyle w:val="4"/>
        <w:tblpPr w:leftFromText="180" w:rightFromText="180" w:vertAnchor="text" w:horzAnchor="margin" w:tblpXSpec="center" w:tblpY="2"/>
        <w:tblW w:w="9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采购单位（全称）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重庆医科大学附属口腔医院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拟采购品目（项目名称）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小动物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CT球管采购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项目内容</w:t>
            </w:r>
          </w:p>
        </w:tc>
        <w:tc>
          <w:tcPr>
            <w:tcW w:w="627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lang w:val="en-US" w:eastAsia="zh-CN"/>
              </w:rPr>
              <w:t>医院 2013年采购1套小动物活体断层扫描仪,瑞士SCANCO 公司生产型号 VivaCT40，购置总额2567610.47元，现球管出现故障，曝光不稳定，时好时坏，为不影响相关设备正常运行，特申购一套球管进行更换。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拟采购供应商全称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及地址</w:t>
            </w:r>
          </w:p>
        </w:tc>
        <w:tc>
          <w:tcPr>
            <w:tcW w:w="6278" w:type="dxa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名称：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深圳市弗劳恩科技服务有限公司                   </w:t>
            </w:r>
          </w:p>
          <w:p>
            <w:pPr>
              <w:spacing w:line="60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地址：深圳市罗湖区南湖街道新南社区深南东路2001号鸿昌广场1301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3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单一来源采购理由</w:t>
            </w:r>
          </w:p>
        </w:tc>
        <w:tc>
          <w:tcPr>
            <w:tcW w:w="6278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深圳市弗劳恩科技服务有限公司为SCANC0品牌小动物CT在中国唯一指定的售后经销商，VivaCT40小动物CT球管更换，只能购买原厂定制配件。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公示时间</w:t>
            </w:r>
          </w:p>
        </w:tc>
        <w:tc>
          <w:tcPr>
            <w:tcW w:w="627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2024年12月11日至12月17日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采购单位联系人及电话</w:t>
            </w:r>
          </w:p>
        </w:tc>
        <w:tc>
          <w:tcPr>
            <w:tcW w:w="627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陈老师 </w:t>
            </w:r>
            <w:r>
              <w:rPr>
                <w:rFonts w:ascii="仿宋_GB2312" w:hAnsi="宋体" w:eastAsia="仿宋_GB2312"/>
                <w:sz w:val="24"/>
              </w:rPr>
              <w:t>023-88860001</w:t>
            </w:r>
          </w:p>
        </w:tc>
      </w:tr>
    </w:tbl>
    <w:p>
      <w:pPr>
        <w:adjustRightInd w:val="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（表格可扩展）</w:t>
      </w:r>
    </w:p>
    <w:p>
      <w:pPr>
        <w:adjustRightInd w:val="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</w:t>
      </w:r>
      <w:r>
        <w:rPr>
          <w:rFonts w:hint="eastAsia" w:ascii="仿宋_GB2312" w:eastAsia="仿宋_GB2312"/>
          <w:sz w:val="24"/>
          <w:szCs w:val="24"/>
        </w:rPr>
        <w:t>、以上陈述是否真实，欢迎社会各界监督，</w:t>
      </w:r>
      <w:r>
        <w:rPr>
          <w:rFonts w:hint="eastAsia" w:ascii="仿宋_GB2312" w:hAnsi="宋体" w:eastAsia="仿宋_GB2312"/>
          <w:sz w:val="24"/>
        </w:rPr>
        <w:t>公示时间至少</w:t>
      </w:r>
      <w:r>
        <w:rPr>
          <w:rFonts w:ascii="仿宋_GB2312" w:hAnsi="宋体" w:eastAsia="仿宋_GB2312"/>
          <w:sz w:val="24"/>
        </w:rPr>
        <w:t>5</w:t>
      </w:r>
      <w:r>
        <w:rPr>
          <w:rFonts w:hint="eastAsia" w:ascii="仿宋_GB2312" w:hAnsi="宋体" w:eastAsia="仿宋_GB2312"/>
          <w:sz w:val="24"/>
        </w:rPr>
        <w:t>个工作日；</w:t>
      </w:r>
    </w:p>
    <w:p>
      <w:pPr>
        <w:adjustRightInd w:val="0"/>
        <w:spacing w:line="500" w:lineRule="exact"/>
        <w:ind w:left="480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2QzODVkNzUwMWY0MjBlNzVjZDNkNzZhMjI0NzgifQ=="/>
    <w:docVar w:name="KSO_WPS_MARK_KEY" w:val="b5b46791-9c00-4fef-be99-5b904aa1ea71"/>
  </w:docVars>
  <w:rsids>
    <w:rsidRoot w:val="00A00D72"/>
    <w:rsid w:val="00082EDA"/>
    <w:rsid w:val="000A4472"/>
    <w:rsid w:val="000B6E22"/>
    <w:rsid w:val="000C6170"/>
    <w:rsid w:val="000D1BFE"/>
    <w:rsid w:val="000D6E75"/>
    <w:rsid w:val="00116971"/>
    <w:rsid w:val="00172F85"/>
    <w:rsid w:val="001B2220"/>
    <w:rsid w:val="002700D5"/>
    <w:rsid w:val="00293BAB"/>
    <w:rsid w:val="002F7FA0"/>
    <w:rsid w:val="00305F60"/>
    <w:rsid w:val="00311DCD"/>
    <w:rsid w:val="00314FC8"/>
    <w:rsid w:val="0031597F"/>
    <w:rsid w:val="0033660F"/>
    <w:rsid w:val="0034067E"/>
    <w:rsid w:val="003B27D4"/>
    <w:rsid w:val="003C68F5"/>
    <w:rsid w:val="003F65E4"/>
    <w:rsid w:val="004868DB"/>
    <w:rsid w:val="004F4F95"/>
    <w:rsid w:val="00530B5C"/>
    <w:rsid w:val="005A1A72"/>
    <w:rsid w:val="005E22AA"/>
    <w:rsid w:val="00603194"/>
    <w:rsid w:val="00633C98"/>
    <w:rsid w:val="006934D0"/>
    <w:rsid w:val="006A4C7B"/>
    <w:rsid w:val="006C409C"/>
    <w:rsid w:val="006F7A93"/>
    <w:rsid w:val="00762646"/>
    <w:rsid w:val="00794E40"/>
    <w:rsid w:val="00797616"/>
    <w:rsid w:val="00842FE1"/>
    <w:rsid w:val="0088251F"/>
    <w:rsid w:val="008D3F48"/>
    <w:rsid w:val="00933F66"/>
    <w:rsid w:val="0094130C"/>
    <w:rsid w:val="00967F0E"/>
    <w:rsid w:val="00A00D72"/>
    <w:rsid w:val="00AC48C8"/>
    <w:rsid w:val="00AF4346"/>
    <w:rsid w:val="00B24443"/>
    <w:rsid w:val="00B95AC5"/>
    <w:rsid w:val="00C7384B"/>
    <w:rsid w:val="00C96E1D"/>
    <w:rsid w:val="00CF54FF"/>
    <w:rsid w:val="00D31278"/>
    <w:rsid w:val="00D81DA2"/>
    <w:rsid w:val="00D87249"/>
    <w:rsid w:val="00DA6013"/>
    <w:rsid w:val="00E47FCB"/>
    <w:rsid w:val="00E57CBD"/>
    <w:rsid w:val="00E865FB"/>
    <w:rsid w:val="00F056C2"/>
    <w:rsid w:val="00F2008A"/>
    <w:rsid w:val="00FE4B42"/>
    <w:rsid w:val="00FF3F36"/>
    <w:rsid w:val="16902DAE"/>
    <w:rsid w:val="1A761946"/>
    <w:rsid w:val="1F277370"/>
    <w:rsid w:val="26391E44"/>
    <w:rsid w:val="267B5DCA"/>
    <w:rsid w:val="35AF387D"/>
    <w:rsid w:val="3E527A7E"/>
    <w:rsid w:val="400C0036"/>
    <w:rsid w:val="46372774"/>
    <w:rsid w:val="607270C5"/>
    <w:rsid w:val="665370CA"/>
    <w:rsid w:val="71103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143</Characters>
  <Lines>3</Lines>
  <Paragraphs>1</Paragraphs>
  <TotalTime>145</TotalTime>
  <ScaleCrop>false</ScaleCrop>
  <LinksUpToDate>false</LinksUpToDate>
  <CharactersWithSpaces>164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2021-08-05T06:36:00Z</dcterms:created>
  <dc:creator>微软用户</dc:creator>
  <cp:lastModifiedBy>小陈Clam</cp:lastModifiedBy>
  <cp:lastPrinted>2022-06-07T06:56:00Z</cp:lastPrinted>
  <dcterms:modified xsi:type="dcterms:W3CDTF">2024-12-10T06:14:13Z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CC5FEFE04C00458298CD1D9DD55758B5</vt:lpwstr>
  </property>
</Properties>
</file>