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重庆医科大学附属口腔医院</w:t>
      </w:r>
    </w:p>
    <w:p>
      <w:pPr>
        <w:pStyle w:val="4"/>
        <w:bidi w:val="0"/>
        <w:jc w:val="center"/>
        <w:rPr>
          <w:rFonts w:hint="eastAsia" w:ascii="宋体" w:hAnsi="宋体" w:eastAsia="宋体" w:cs="宋体"/>
          <w:b/>
          <w:kern w:val="44"/>
          <w:sz w:val="44"/>
          <w:szCs w:val="24"/>
          <w:lang w:val="en-US" w:eastAsia="zh-CN" w:bidi="ar-SA"/>
        </w:rPr>
      </w:pPr>
      <w:bookmarkStart w:id="0" w:name="OLE_LINK1"/>
      <w:r>
        <w:rPr>
          <w:rFonts w:hint="eastAsia" w:ascii="宋体" w:hAnsi="宋体" w:eastAsia="宋体" w:cs="宋体"/>
          <w:b/>
          <w:kern w:val="44"/>
          <w:sz w:val="44"/>
          <w:szCs w:val="24"/>
          <w:lang w:val="en-US" w:eastAsia="zh-CN" w:bidi="ar-SA"/>
        </w:rPr>
        <w:t>银行代发服务项目阳光推介</w:t>
      </w:r>
      <w:bookmarkEnd w:id="0"/>
      <w:r>
        <w:rPr>
          <w:rFonts w:hint="eastAsia" w:ascii="宋体" w:hAnsi="宋体" w:eastAsia="宋体" w:cs="宋体"/>
          <w:b/>
          <w:kern w:val="44"/>
          <w:sz w:val="44"/>
          <w:szCs w:val="24"/>
          <w:lang w:val="en-US" w:eastAsia="zh-CN" w:bidi="ar-SA"/>
        </w:rPr>
        <w:t>会公告</w:t>
      </w:r>
    </w:p>
    <w:p>
      <w:pPr>
        <w:rPr>
          <w:rFonts w:hint="eastAsia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>重庆医科大学附属口腔医院</w:t>
      </w:r>
      <w:bookmarkStart w:id="1" w:name="OLE_LINK3"/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>现对绩效代发业务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none"/>
          <w:shd w:val="clear" w:color="auto" w:fill="FFFFFF"/>
          <w:lang w:val="en-US" w:eastAsia="zh-CN"/>
        </w:rPr>
        <w:t>及银行各项增值服务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>进行市场调研</w:t>
      </w:r>
      <w:bookmarkEnd w:id="1"/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>，诚邀市内各大银行来我院开展推介交流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none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shd w:val="clear" w:color="auto" w:fill="FFFFFF"/>
          <w:lang w:val="en-US" w:eastAsia="zh-CN"/>
        </w:rPr>
        <w:t>需求公告时间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>2024年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single"/>
          <w:shd w:val="clear" w:color="auto" w:fill="FFFFFF"/>
          <w:lang w:val="en-US" w:eastAsia="zh-CN"/>
        </w:rPr>
        <w:t xml:space="preserve"> 11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single"/>
          <w:shd w:val="clear" w:color="auto" w:fill="FFFFFF"/>
          <w:lang w:val="en-US" w:eastAsia="zh-CN"/>
        </w:rPr>
        <w:t xml:space="preserve"> 1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>日至2024年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single"/>
          <w:shd w:val="clear" w:color="auto" w:fill="FFFFFF"/>
          <w:lang w:val="en-US" w:eastAsia="zh-CN"/>
        </w:rPr>
        <w:t xml:space="preserve"> 11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none"/>
          <w:shd w:val="clear" w:color="auto" w:fill="FFFFFF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single"/>
          <w:shd w:val="clear" w:color="auto" w:fill="FFFFFF"/>
          <w:lang w:val="en-US" w:eastAsia="zh-CN"/>
        </w:rPr>
        <w:t xml:space="preserve"> 15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>日17:30止。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shd w:val="clear" w:color="auto" w:fill="FFFFFF"/>
          <w:lang w:val="en-US" w:eastAsia="zh-CN"/>
        </w:rPr>
        <w:t>报名方式及时间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>2024年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single"/>
          <w:shd w:val="clear" w:color="auto" w:fill="FFFFFF"/>
          <w:lang w:val="en-US" w:eastAsia="zh-CN"/>
        </w:rPr>
        <w:t xml:space="preserve"> 11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single"/>
          <w:shd w:val="clear" w:color="auto" w:fill="FFFFFF"/>
          <w:lang w:val="en-US" w:eastAsia="zh-CN"/>
        </w:rPr>
        <w:t xml:space="preserve"> 15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>日17:30前，邮件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</w:rPr>
        <w:t>发送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eastAsia="zh-CN"/>
        </w:rPr>
        <w:t>至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instrText xml:space="preserve"> HYPERLINK "mailto:sjk806@163.com" </w:instrTex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</w:rPr>
        <w:t>sjk806@163.com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</w:rPr>
        <w:t>，邮件名称和文件名称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eastAsia="zh-CN"/>
        </w:rPr>
        <w:t>为“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u w:val="single"/>
          <w:shd w:val="clear" w:color="auto" w:fill="FFFFFF"/>
          <w:lang w:val="en-US" w:eastAsia="zh-CN"/>
        </w:rPr>
        <w:t xml:space="preserve"> ***** 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u w:val="none"/>
          <w:shd w:val="clear" w:color="auto" w:fill="FFFFFF"/>
          <w:lang w:val="en-US" w:eastAsia="zh-CN"/>
        </w:rPr>
        <w:t>银行参与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shd w:val="clear" w:color="auto" w:fill="FFFFFF"/>
          <w:lang w:eastAsia="zh-CN"/>
        </w:rPr>
        <w:t>重庆医科大学附属口腔医院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shd w:val="clear" w:color="auto" w:fill="FFFFFF"/>
          <w:lang w:val="en-US" w:eastAsia="zh-CN"/>
        </w:rPr>
        <w:t>银行代发服务项目阳光推介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shd w:val="clear" w:color="auto" w:fill="FFFFFF"/>
          <w:lang w:eastAsia="zh-CN"/>
        </w:rPr>
        <w:t>报名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eastAsia="zh-CN"/>
        </w:rPr>
        <w:t>”，邮件内容需列明银行名称（全称），参加宣讲联系人及联系电话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shd w:val="clear" w:color="auto" w:fill="FFFFFF"/>
          <w:lang w:val="en-US" w:eastAsia="zh-CN"/>
        </w:rPr>
        <w:t>报名要求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72" w:lineRule="atLeast"/>
        <w:ind w:left="0" w:right="0" w:firstLine="384"/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shd w:val="clear" w:color="auto" w:fill="FFFFFF"/>
          <w:lang w:val="en-US" w:eastAsia="zh-CN" w:bidi="ar-SA"/>
        </w:rPr>
        <w:t>（一）国有或国有控股大型商业银行、全国性股份制商业银行、重庆市国有商业银行，并在重庆市主城区设有分支机构；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72" w:lineRule="atLeast"/>
        <w:ind w:left="0" w:right="0" w:firstLine="384"/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shd w:val="clear" w:color="auto" w:fill="FFFFFF"/>
          <w:lang w:val="en-US" w:eastAsia="zh-CN" w:bidi="ar-SA"/>
        </w:rPr>
        <w:t>（二）财务稳健，资本充足率、不良贷款率、拨备覆盖率、流动性覆盖率、流动性比例等指标达到监管标准；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72" w:lineRule="atLeast"/>
        <w:ind w:left="0" w:right="0" w:firstLine="384"/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shd w:val="clear" w:color="auto" w:fill="FFFFFF"/>
          <w:lang w:val="en-US" w:eastAsia="zh-CN" w:bidi="ar-SA"/>
        </w:rPr>
        <w:t>（三）内部控制机制健全，具备相应风险防范能力，运行情况良好；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72" w:lineRule="atLeast"/>
        <w:ind w:left="0" w:right="0" w:firstLine="384"/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shd w:val="clear" w:color="auto" w:fill="FFFFFF"/>
          <w:lang w:val="en-US" w:eastAsia="zh-CN" w:bidi="ar-SA"/>
        </w:rPr>
        <w:t>（四）最近3年内，未发生金融风险及重大违约事件。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shd w:val="clear" w:color="auto" w:fill="FFFFFF"/>
          <w:lang w:val="en-US" w:eastAsia="zh-CN"/>
        </w:rPr>
        <w:t>阳光推介会参会要求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>（一）人员要求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>每家银行参会人员不得多于3人，如同一银行有多家分支机构或营业网点报名，视为同一银行，报名银行自行推荐一家进行现场宣讲，否则视为报名无效。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>（二）廉政协议签署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>各银行需现场签订廉政协议，承诺不得向本院相关负责人及</w:t>
      </w:r>
      <w:r>
        <w:rPr>
          <w:rFonts w:hint="default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eastAsia="zh-CN"/>
          <w:woUserID w:val="1"/>
        </w:rPr>
        <w:t>工作人员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>输送任何利益，承诺不得将银行业务与本院相关负责人及</w:t>
      </w:r>
      <w:r>
        <w:rPr>
          <w:rFonts w:hint="default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eastAsia="zh-CN"/>
          <w:woUserID w:val="1"/>
        </w:rPr>
        <w:t>工作人员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>在本行亲属的业绩、收入挂钩，否则视为报名无效，不可参加推介会。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>（三）推介会召开时间、地点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>具体时间地点另行通知，请留意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>报名</w:t>
      </w:r>
      <w:r>
        <w:rPr>
          <w:rFonts w:hint="default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>邮件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>，并</w:t>
      </w:r>
      <w:r>
        <w:rPr>
          <w:rFonts w:hint="default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>保持电话畅通。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>（四）推介内容要求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>为了医院更好地了解银行相关业务及增值服务，结合实际，拟定推介宣讲材料PPT（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none"/>
          <w:shd w:val="clear" w:color="auto" w:fill="FFFFFF"/>
          <w:lang w:val="en-US" w:eastAsia="zh-CN"/>
        </w:rPr>
        <w:t>如银行简介、银行相关业务产品介绍、与医院信息化建设相关的银医合作案例或其他银行增值服务案例）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>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>现场宣讲并提交宣讲材料纸质版，宣讲时间不得超过10分钟。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eastAsia="zh-CN"/>
          <w:woUserID w:val="1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val="en-US" w:eastAsia="zh-CN"/>
        </w:rPr>
      </w:pPr>
      <w:bookmarkStart w:id="2" w:name="_GoBack"/>
      <w:bookmarkEnd w:id="2"/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eastAsia="zh-CN"/>
          <w:woUserID w:val="1"/>
        </w:rPr>
        <w:t>联系电话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val="en-US" w:eastAsia="zh-CN"/>
        </w:rPr>
        <w:t>：朱老师  023-88860011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eastAsia="zh-CN"/>
          <w:woUserID w:val="1"/>
        </w:rPr>
        <w:t>监督电话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val="en-US" w:eastAsia="zh-CN"/>
        </w:rPr>
        <w:t>：李老师  023-88602318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</w:pPr>
    </w:p>
    <w:p>
      <w:pPr>
        <w:pStyle w:val="2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 xml:space="preserve">重庆医科大学附属口腔医院  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 xml:space="preserve">2024年11月1日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4B8589"/>
    <w:multiLevelType w:val="singleLevel"/>
    <w:tmpl w:val="374B85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0M2MwNDc2NzY2NGFhMTk0NzhhZDdhODAyZWQwMjcifQ=="/>
    <w:docVar w:name="KSO_WPS_MARK_KEY" w:val="ed66fac5-8d5f-4485-a14c-f7c8e867edfd"/>
  </w:docVars>
  <w:rsids>
    <w:rsidRoot w:val="00000000"/>
    <w:rsid w:val="021333DE"/>
    <w:rsid w:val="0214222E"/>
    <w:rsid w:val="091C32AD"/>
    <w:rsid w:val="0A105014"/>
    <w:rsid w:val="0C336111"/>
    <w:rsid w:val="0CD228BA"/>
    <w:rsid w:val="0E91133C"/>
    <w:rsid w:val="0F59739F"/>
    <w:rsid w:val="10FC36C7"/>
    <w:rsid w:val="127759F8"/>
    <w:rsid w:val="18D13FFD"/>
    <w:rsid w:val="1BCEC487"/>
    <w:rsid w:val="1CFC0502"/>
    <w:rsid w:val="1DE94B59"/>
    <w:rsid w:val="1F266525"/>
    <w:rsid w:val="21FA2EEF"/>
    <w:rsid w:val="25AC3902"/>
    <w:rsid w:val="27750300"/>
    <w:rsid w:val="31AA336F"/>
    <w:rsid w:val="347A21AB"/>
    <w:rsid w:val="34E61EA6"/>
    <w:rsid w:val="35611EC4"/>
    <w:rsid w:val="35845BB2"/>
    <w:rsid w:val="378A0C11"/>
    <w:rsid w:val="378E56B2"/>
    <w:rsid w:val="394E0683"/>
    <w:rsid w:val="4303456B"/>
    <w:rsid w:val="44801C3A"/>
    <w:rsid w:val="49BC0704"/>
    <w:rsid w:val="4CF05E6E"/>
    <w:rsid w:val="4F1F52AC"/>
    <w:rsid w:val="50463D38"/>
    <w:rsid w:val="54187B89"/>
    <w:rsid w:val="55414AFE"/>
    <w:rsid w:val="55E14BD5"/>
    <w:rsid w:val="5943141C"/>
    <w:rsid w:val="5ACE772C"/>
    <w:rsid w:val="5AE26B56"/>
    <w:rsid w:val="5B1D473C"/>
    <w:rsid w:val="5B4C03A7"/>
    <w:rsid w:val="5B730529"/>
    <w:rsid w:val="5EE12C89"/>
    <w:rsid w:val="65277A26"/>
    <w:rsid w:val="68985F6B"/>
    <w:rsid w:val="689E3DFB"/>
    <w:rsid w:val="69C77AF7"/>
    <w:rsid w:val="6B362ECF"/>
    <w:rsid w:val="6EFA1C55"/>
    <w:rsid w:val="6F6663B0"/>
    <w:rsid w:val="70EF3427"/>
    <w:rsid w:val="7521703F"/>
    <w:rsid w:val="774331D0"/>
    <w:rsid w:val="782770A9"/>
    <w:rsid w:val="7958272C"/>
    <w:rsid w:val="79A90D10"/>
    <w:rsid w:val="7DF714EF"/>
    <w:rsid w:val="BBFA6E6C"/>
    <w:rsid w:val="FDBD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jc w:val="center"/>
      <w:outlineLvl w:val="2"/>
    </w:pPr>
    <w:rPr>
      <w:b/>
      <w:sz w:val="44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6">
    <w:name w:val="Body Text"/>
    <w:basedOn w:val="1"/>
    <w:next w:val="7"/>
    <w:qFormat/>
    <w:uiPriority w:val="0"/>
    <w:rPr>
      <w:rFonts w:ascii="仿宋_GB2312" w:eastAsia="仿宋_GB2312"/>
      <w:kern w:val="2"/>
      <w:sz w:val="32"/>
    </w:rPr>
  </w:style>
  <w:style w:type="paragraph" w:customStyle="1" w:styleId="7">
    <w:name w:val="目录 83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8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9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/>
      <w:kern w:val="0"/>
      <w:sz w:val="24"/>
    </w:rPr>
  </w:style>
  <w:style w:type="paragraph" w:styleId="10">
    <w:name w:val="Body Text First Indent"/>
    <w:basedOn w:val="6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FollowedHyperlink"/>
    <w:basedOn w:val="12"/>
    <w:qFormat/>
    <w:uiPriority w:val="0"/>
    <w:rPr>
      <w:color w:val="2B2B2B"/>
      <w:u w:val="none"/>
    </w:rPr>
  </w:style>
  <w:style w:type="character" w:styleId="15">
    <w:name w:val="Emphasis"/>
    <w:basedOn w:val="12"/>
    <w:qFormat/>
    <w:uiPriority w:val="0"/>
  </w:style>
  <w:style w:type="character" w:styleId="16">
    <w:name w:val="HTML Definition"/>
    <w:basedOn w:val="12"/>
    <w:qFormat/>
    <w:uiPriority w:val="0"/>
  </w:style>
  <w:style w:type="character" w:styleId="17">
    <w:name w:val="HTML Acronym"/>
    <w:basedOn w:val="12"/>
    <w:qFormat/>
    <w:uiPriority w:val="0"/>
  </w:style>
  <w:style w:type="character" w:styleId="18">
    <w:name w:val="HTML Variable"/>
    <w:basedOn w:val="12"/>
    <w:qFormat/>
    <w:uiPriority w:val="0"/>
  </w:style>
  <w:style w:type="character" w:styleId="19">
    <w:name w:val="Hyperlink"/>
    <w:basedOn w:val="12"/>
    <w:qFormat/>
    <w:uiPriority w:val="0"/>
    <w:rPr>
      <w:color w:val="2B2B2B"/>
      <w:u w:val="none"/>
    </w:rPr>
  </w:style>
  <w:style w:type="character" w:styleId="20">
    <w:name w:val="HTML Code"/>
    <w:basedOn w:val="12"/>
    <w:qFormat/>
    <w:uiPriority w:val="0"/>
    <w:rPr>
      <w:rFonts w:ascii="Courier New" w:hAnsi="Courier New"/>
      <w:sz w:val="20"/>
    </w:rPr>
  </w:style>
  <w:style w:type="character" w:styleId="21">
    <w:name w:val="HTML Cite"/>
    <w:basedOn w:val="12"/>
    <w:qFormat/>
    <w:uiPriority w:val="0"/>
  </w:style>
  <w:style w:type="character" w:customStyle="1" w:styleId="22">
    <w:name w:val="layui-this"/>
    <w:basedOn w:val="12"/>
    <w:qFormat/>
    <w:uiPriority w:val="0"/>
    <w:rPr>
      <w:bdr w:val="single" w:color="EEEEEE" w:sz="4" w:space="0"/>
      <w:shd w:val="clear" w:fill="FFFFFF"/>
    </w:rPr>
  </w:style>
  <w:style w:type="character" w:customStyle="1" w:styleId="23">
    <w:name w:val="first-child"/>
    <w:basedOn w:val="12"/>
    <w:qFormat/>
    <w:uiPriority w:val="0"/>
  </w:style>
  <w:style w:type="character" w:customStyle="1" w:styleId="24">
    <w:name w:val="jg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736</Words>
  <Characters>819</Characters>
  <Lines>0</Lines>
  <Paragraphs>0</Paragraphs>
  <TotalTime>7</TotalTime>
  <ScaleCrop>false</ScaleCrop>
  <LinksUpToDate>false</LinksUpToDate>
  <CharactersWithSpaces>846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2023-01-31T17:36:00Z</dcterms:created>
  <dc:creator>pc</dc:creator>
  <cp:lastModifiedBy>欧阳福胖</cp:lastModifiedBy>
  <cp:lastPrinted>2024-11-01T00:45:00Z</cp:lastPrinted>
  <dcterms:modified xsi:type="dcterms:W3CDTF">2024-11-01T09:10:13Z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E005F3D688894881A96C737A03939633</vt:lpwstr>
  </property>
</Properties>
</file>