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7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28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3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1套脑电双频监测静脉靶浓度输注泵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42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3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元（总价），质保期        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、人工、培训、运输、税费等全部费用，验收合格后付款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，维保义务结束后付款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5%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55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4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项目及技术要求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1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屏幕显示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采用7英寸高分辨率彩色液晶触摸屏。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（BIS）显示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脑电双频指数(BIS)显示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注射药物范围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具有血浆浓度靶控输注模式：可以使用的药物为异丙酚、咪唑安定、瑞芬太尼、舒芬太尼、阿芬太尼、芬太尼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等等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注射标准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注射泵将根据实际BIS值与设定目标值的变化趋势，动态调节靶浓度，控制实际注射给药量，从而达到精确给药的目的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警功能：外接电源掉电报警、备用电池欠压报警、注射器推空、管道阻塞报警、注射器脱落报警、注射预设量完毕报警、药物将尽报警、等待操作报警、驱动故障报警、启动/停止操作失败报警、注射器错误报警、BIS阀值报警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语言种类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本系统支持中英文两种语言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储存功能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内嵌标准数据库系统，可存储100天的注射数据和120例病例BIS趋势图形；数据可以通过USB接口随时导出。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注射功能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将意识监测技术与TCI技术相结合的闭环TCI靶控注射系统，由三部分功能集成一体的产品： BIS监护模块 + TCI靶控输注 + 闭环软件。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音量调节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</w:rPr>
              <w:t>可按高、中、低三个档次调整系统音量大小。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耗材及附件：列表报出该产品的所有</w:t>
            </w:r>
            <w:r>
              <w:rPr>
                <w:rFonts w:hint="eastAsia"/>
                <w:color w:val="auto"/>
                <w:sz w:val="24"/>
                <w:szCs w:val="24"/>
              </w:rPr>
              <w:t>耗材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及附件的单价及时限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742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hAnsi="宋体"/>
                <w:szCs w:val="21"/>
              </w:rPr>
              <w:t>整机质保≥3年</w:t>
            </w:r>
          </w:p>
        </w:tc>
        <w:tc>
          <w:tcPr>
            <w:tcW w:w="1701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b/>
          <w:color w:val="FF0000"/>
          <w:sz w:val="28"/>
          <w:szCs w:val="28"/>
        </w:rPr>
      </w:pP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备注：供应商还需提供投标产品成交记录:合同扫描件/中标通知书扫描件/公示结果网络链接及截图均可,能从中看出投标产品型号配置等信息。</w:t>
      </w: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105765E1"/>
    <w:rsid w:val="193A3F06"/>
    <w:rsid w:val="194F58BE"/>
    <w:rsid w:val="1B300109"/>
    <w:rsid w:val="504736F4"/>
    <w:rsid w:val="60701C05"/>
    <w:rsid w:val="64C50CB4"/>
    <w:rsid w:val="710C1EC5"/>
    <w:rsid w:val="74A565C1"/>
    <w:rsid w:val="77F734C0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1511</Words>
  <Characters>1737</Characters>
  <Lines>7</Lines>
  <Paragraphs>2</Paragraphs>
  <TotalTime>4</TotalTime>
  <ScaleCrop>false</ScaleCrop>
  <LinksUpToDate>false</LinksUpToDate>
  <CharactersWithSpaces>1827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2023-07-27T07:11:11Z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4BFED51567BE4D34A9E188632B9C94F4</vt:lpwstr>
  </property>
</Properties>
</file>