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重庆医科大学附属口腔医院</w:t>
      </w:r>
    </w:p>
    <w:p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被服类</w:t>
      </w:r>
      <w:r>
        <w:rPr>
          <w:rFonts w:hint="eastAsia"/>
          <w:lang w:eastAsia="zh-CN"/>
        </w:rPr>
        <w:t>招标项目阳光推介</w:t>
      </w:r>
    </w:p>
    <w:p>
      <w:pPr>
        <w:pStyle w:val="4"/>
        <w:bidi w:val="0"/>
        <w:jc w:val="center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  <w:t>需求公告</w:t>
      </w:r>
    </w:p>
    <w:p>
      <w:pPr>
        <w:ind w:left="843" w:hanging="843" w:hangingChars="300"/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需求公告和踏勘现场时间：2023年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u w:val="single"/>
          <w:shd w:val="clear" w:color="auto" w:fill="FFFFFF"/>
          <w:lang w:val="en-US" w:eastAsia="zh-CN"/>
        </w:rPr>
        <w:t xml:space="preserve"> 3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u w:val="single"/>
          <w:shd w:val="clear" w:color="auto" w:fill="FFFFFF"/>
          <w:lang w:val="en-US" w:eastAsia="zh-CN"/>
        </w:rPr>
        <w:t xml:space="preserve"> 31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日至2023年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u w:val="single"/>
          <w:shd w:val="clear" w:color="auto" w:fill="FFFFFF"/>
          <w:lang w:val="en-US" w:eastAsia="zh-CN"/>
        </w:rPr>
        <w:t xml:space="preserve"> 4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u w:val="none"/>
          <w:shd w:val="clear" w:color="auto" w:fill="FFFFFF"/>
          <w:lang w:val="en-US" w:eastAsia="zh-CN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u w:val="single"/>
          <w:shd w:val="clear" w:color="auto" w:fill="FFFFFF"/>
          <w:lang w:val="en-US" w:eastAsia="zh-CN"/>
        </w:rPr>
        <w:t xml:space="preserve">14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日17:30止。</w:t>
      </w:r>
    </w:p>
    <w:p>
      <w:pP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二、报名方式及时间：2023年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u w:val="single"/>
          <w:shd w:val="clear" w:color="auto" w:fill="FFFFFF"/>
          <w:lang w:val="en-US" w:eastAsia="zh-CN"/>
        </w:rPr>
        <w:t xml:space="preserve">4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 xml:space="preserve">月 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u w:val="single"/>
          <w:shd w:val="clear" w:color="auto" w:fill="FFFFFF"/>
          <w:lang w:val="en-US" w:eastAsia="zh-CN"/>
        </w:rPr>
        <w:t>14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日17:30前，邮件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发送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至</w:t>
      </w:r>
      <w:r>
        <w:fldChar w:fldCharType="begin"/>
      </w:r>
      <w:r>
        <w:instrText xml:space="preserve"> HYPERLINK "mailto:sjk806@163.com" </w:instrText>
      </w:r>
      <w: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，邮件名称和文件名称需写上《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u w:val="single"/>
          <w:shd w:val="clear" w:color="auto" w:fill="FFFFFF"/>
          <w:lang w:val="en-US" w:eastAsia="zh-CN"/>
        </w:rPr>
        <w:t xml:space="preserve">          公司参与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重庆医科大学附属口腔医院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被服类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招标项目阳光推介报名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》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，邮件内容需写上公司名称，参加宣讲联系人，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附上宣讲材料电子版，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联系电话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三、各供应商到现场参会人数1-2人，结合我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院实际和本公告第四点推介内容要求，拟定推介宣讲材料，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每个供应商宣讲时间</w:t>
      </w:r>
      <w:bookmarkStart w:id="2" w:name="_GoBack"/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10-15</w:t>
      </w:r>
      <w:bookmarkEnd w:id="2"/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分钟，现场宣讲并提交宣讲材料纸质版，具体时间地点另行通知，请留意邮件和保持电话畅通。</w:t>
      </w:r>
    </w:p>
    <w:p>
      <w:pP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四、采购联系人：陈老师023-88860001,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技术参数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邹老师023-88860110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。</w:t>
      </w:r>
    </w:p>
    <w:p>
      <w:pP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eastAsia="zh-CN"/>
        </w:rPr>
        <w:t>、推介内容</w:t>
      </w:r>
    </w:p>
    <w:p>
      <w:pPr>
        <w:ind w:firstLine="560" w:firstLineChars="200"/>
        <w:rPr>
          <w:rFonts w:hint="default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我院拟就行政后勤人员、临床科室人员、其他工作人员制作一批工作服，同时就其他医用布料及被服进行招标。</w:t>
      </w:r>
    </w:p>
    <w:p>
      <w:pPr>
        <w:numPr>
          <w:ilvl w:val="0"/>
          <w:numId w:val="0"/>
        </w:numPr>
        <w:ind w:firstLine="560" w:firstLineChars="200"/>
        <w:rPr>
          <w:rFonts w:hint="default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1、临床科室工作服款式需换新款，主要为医生工作服（长短款）、护士工作服（长短袖）、护士毛衣</w:t>
      </w:r>
      <w:r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洗手衣、裤，包括对应的鞋服、配件，方案中应体现衣服款式、颜色、材料参数等。以上被服需提供成品样品。</w:t>
      </w:r>
    </w:p>
    <w:p>
      <w:pPr>
        <w:numPr>
          <w:ilvl w:val="0"/>
          <w:numId w:val="0"/>
        </w:numPr>
        <w:ind w:firstLine="560" w:firstLineChars="200"/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2、手术室相关被服需换新款，主要为洗手衣、裤，手术衣、手术室工作服、参观衣，洞巾（大单220cm*250cm，双层，开叉，不需要洞。）、器械包布1（双层，150cm*160cm）、器械包布2（双层，140cm*200cm）、包布（双层，120cm*120cm）、中单（单层，200cm*140cm）、治疗巾（单层，60cm*90cm），包括对应的鞋服、配件，方案中应体现衣服款式、颜色、材料参数等。以上洞巾、包布类需至少提供布料样品，其它需提供成品样品。</w:t>
      </w:r>
    </w:p>
    <w:p>
      <w:pPr>
        <w:ind w:firstLine="560" w:firstLineChars="200"/>
        <w:rPr>
          <w:rFonts w:hint="default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3、病房类相关被服需换新款，主要为病床用三件套及枕芯、病员服（含儿童）、病房值班室三件套（分普通/高级）、棉被，方案中应体现衣服款式、颜色、材料参数等。以上病员服需提供成品样品，其它需至少提供布料或用料样品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lang w:val="en-US" w:eastAsia="zh-CN"/>
        </w:rPr>
      </w:pPr>
      <w:r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4、行政后勤人员目前暂无工作服，推介人需为我院就行政后勤人员</w:t>
      </w:r>
      <w:r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eastAsia="zh-CN"/>
        </w:rPr>
        <w:t>提供</w:t>
      </w:r>
      <w:r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春夏、秋冬工作服方案，包括对应的鞋服、配件，方案中应体现衣服款式、颜色、材料参数等。以上均需提供成品样品。</w:t>
      </w:r>
    </w:p>
    <w:p>
      <w:pPr>
        <w:ind w:firstLine="560" w:firstLineChars="200"/>
        <w:rPr>
          <w:rFonts w:hint="default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5、其他工作人员工作服需换新款，主要为保安春夏装、秋冬装、维修工春夏装、秋冬装，包括对应的鞋服（维修工应为绝缘靴）、配件，方案中应体现衣服款式、颜色、材料参数等。以上均需提供成品样品。</w:t>
      </w:r>
    </w:p>
    <w:p>
      <w:pPr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/>
          <w:bCs w:val="0"/>
          <w:color w:val="333333"/>
          <w:sz w:val="28"/>
          <w:szCs w:val="28"/>
          <w:shd w:val="clear" w:color="auto" w:fill="FFFFFF"/>
          <w:lang w:val="en-US" w:eastAsia="zh-CN"/>
        </w:rPr>
        <w:t>备注：</w:t>
      </w:r>
      <w:r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1、以上内容请对应做成讲解PPT，第一部分为以上1、2、3；第二部分为以上4、5。</w:t>
      </w:r>
    </w:p>
    <w:p>
      <w:pPr>
        <w:ind w:firstLine="840" w:firstLineChars="300"/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2、根据方案填写具体清单表格，表格格式如下：</w:t>
      </w:r>
    </w:p>
    <w:tbl>
      <w:tblPr>
        <w:tblStyle w:val="11"/>
        <w:tblW w:w="78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416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图片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件、套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 xml:space="preserve">注：参数包含但不限于布料材质、成分含量、规格等具体参数。     </w:t>
      </w:r>
    </w:p>
    <w:p>
      <w:pPr>
        <w:jc w:val="left"/>
        <w:rPr>
          <w:rFonts w:hint="default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Tahoma" w:asciiTheme="minorEastAsia" w:hAnsiTheme="minorEastAsia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3、方案中还应明确交货时间、服务质量承诺，衣服留名方式（含单价）、自身优势介绍等。</w:t>
      </w:r>
    </w:p>
    <w:p>
      <w:pPr>
        <w:rPr>
          <w:rFonts w:hint="eastAsia"/>
          <w:lang w:eastAsia="zh-CN"/>
        </w:rPr>
      </w:pPr>
    </w:p>
    <w:p>
      <w:pPr>
        <w:pStyle w:val="3"/>
        <w:bidi w:val="0"/>
        <w:jc w:val="left"/>
        <w:rPr>
          <w:rFonts w:hint="eastAsia"/>
          <w:lang w:eastAsia="zh-CN"/>
        </w:rPr>
      </w:pPr>
      <w:bookmarkStart w:id="0" w:name="_Toc36459709"/>
      <w:r>
        <w:rPr>
          <w:rFonts w:hint="eastAsia"/>
          <w:sz w:val="32"/>
          <w:szCs w:val="20"/>
          <w:lang w:eastAsia="zh-CN"/>
        </w:rPr>
        <w:t>附件</w:t>
      </w:r>
    </w:p>
    <w:p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重庆医科大学附属口腔医院</w:t>
      </w:r>
    </w:p>
    <w:p>
      <w:pPr>
        <w:pStyle w:val="4"/>
        <w:spacing w:line="500" w:lineRule="exact"/>
        <w:jc w:val="center"/>
        <w:rPr>
          <w:rFonts w:hint="eastAsia" w:ascii="方正仿宋_GBK" w:eastAsia="方正仿宋_GBK"/>
          <w:b/>
          <w:sz w:val="24"/>
        </w:rPr>
      </w:pPr>
      <w:r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  <w:t>被服类招标项目需求</w:t>
      </w:r>
    </w:p>
    <w:p>
      <w:pPr>
        <w:pStyle w:val="4"/>
        <w:spacing w:line="500" w:lineRule="exact"/>
        <w:ind w:firstLine="480" w:firstLineChars="200"/>
        <w:rPr>
          <w:rFonts w:hint="eastAsia" w:ascii="方正仿宋_GBK" w:eastAsia="方正仿宋_GBK"/>
          <w:b/>
          <w:sz w:val="24"/>
        </w:rPr>
      </w:pPr>
      <w:r>
        <w:rPr>
          <w:rFonts w:hint="eastAsia" w:ascii="方正仿宋_GBK" w:eastAsia="方正仿宋_GBK"/>
          <w:b/>
          <w:sz w:val="24"/>
        </w:rPr>
        <w:t>一、招标项目一览表</w:t>
      </w:r>
      <w:bookmarkEnd w:id="0"/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740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pct"/>
            <w:noWrap w:val="0"/>
            <w:vAlign w:val="center"/>
          </w:tcPr>
          <w:p>
            <w:pPr>
              <w:pStyle w:val="8"/>
              <w:spacing w:line="240" w:lineRule="atLeast"/>
              <w:ind w:left="0"/>
              <w:jc w:val="center"/>
              <w:outlineLvl w:val="0"/>
              <w:rPr>
                <w:rFonts w:hint="eastAsia" w:ascii="方正仿宋_GBK" w:hAnsi="宋体" w:eastAsia="方正仿宋_GBK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pStyle w:val="8"/>
              <w:spacing w:line="240" w:lineRule="atLeast"/>
              <w:ind w:left="0"/>
              <w:jc w:val="center"/>
              <w:outlineLvl w:val="0"/>
              <w:rPr>
                <w:rFonts w:hint="eastAsia" w:ascii="方正仿宋_GBK" w:hAnsi="宋体" w:eastAsia="方正仿宋_GBK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/>
                <w:sz w:val="21"/>
                <w:szCs w:val="21"/>
                <w:lang w:val="en-US" w:eastAsia="zh-CN"/>
              </w:rPr>
              <w:t>单位/数量</w:t>
            </w:r>
          </w:p>
        </w:tc>
        <w:tc>
          <w:tcPr>
            <w:tcW w:w="2169" w:type="pct"/>
            <w:noWrap w:val="0"/>
            <w:vAlign w:val="center"/>
          </w:tcPr>
          <w:p>
            <w:pPr>
              <w:pStyle w:val="8"/>
              <w:spacing w:line="240" w:lineRule="atLeast"/>
              <w:ind w:left="0"/>
              <w:jc w:val="center"/>
              <w:outlineLvl w:val="0"/>
              <w:rPr>
                <w:rFonts w:hint="eastAsia" w:ascii="方正仿宋_GBK" w:hAnsi="宋体" w:eastAsia="方正仿宋_GBK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10" w:type="pct"/>
            <w:noWrap w:val="0"/>
            <w:vAlign w:val="center"/>
          </w:tcPr>
          <w:p>
            <w:pPr>
              <w:pStyle w:val="5"/>
              <w:spacing w:line="240" w:lineRule="atLeast"/>
              <w:ind w:firstLine="0"/>
              <w:outlineLvl w:val="0"/>
              <w:rPr>
                <w:rFonts w:hint="default" w:ascii="方正仿宋_GBK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重庆医科大学附属口腔医院</w:t>
            </w:r>
            <w:r>
              <w:rPr>
                <w:rFonts w:hint="eastAsia" w:ascii="方正仿宋_GBK" w:hAnsi="宋体" w:eastAsia="方正仿宋_GBK"/>
                <w:sz w:val="21"/>
                <w:szCs w:val="21"/>
                <w:lang w:val="en-US" w:eastAsia="zh-CN"/>
              </w:rPr>
              <w:t>被服类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pStyle w:val="8"/>
              <w:spacing w:line="240" w:lineRule="atLeast"/>
              <w:ind w:left="0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2169" w:type="pct"/>
            <w:noWrap w:val="0"/>
            <w:vAlign w:val="center"/>
          </w:tcPr>
          <w:p>
            <w:pPr>
              <w:pStyle w:val="5"/>
              <w:spacing w:line="400" w:lineRule="exact"/>
              <w:ind w:firstLine="0"/>
              <w:jc w:val="center"/>
              <w:outlineLvl w:val="0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服务期：3年</w:t>
            </w:r>
          </w:p>
        </w:tc>
      </w:tr>
    </w:tbl>
    <w:p>
      <w:pPr>
        <w:pStyle w:val="4"/>
        <w:spacing w:line="500" w:lineRule="exact"/>
        <w:ind w:firstLine="480" w:firstLineChars="200"/>
        <w:rPr>
          <w:rFonts w:hint="eastAsia" w:ascii="方正仿宋_GBK" w:eastAsia="方正仿宋_GBK"/>
          <w:b/>
          <w:sz w:val="24"/>
        </w:rPr>
      </w:pPr>
      <w:bookmarkStart w:id="1" w:name="_Toc36459710"/>
      <w:r>
        <w:rPr>
          <w:rFonts w:hint="eastAsia" w:ascii="方正仿宋_GBK" w:eastAsia="方正仿宋_GBK"/>
          <w:b/>
          <w:sz w:val="24"/>
        </w:rPr>
        <w:t>二、招标项目服务需求</w:t>
      </w:r>
      <w:bookmarkEnd w:id="1"/>
    </w:p>
    <w:p>
      <w:pPr>
        <w:spacing w:line="400" w:lineRule="exact"/>
        <w:ind w:firstLine="480" w:firstLineChars="200"/>
        <w:outlineLvl w:val="2"/>
        <w:rPr>
          <w:rFonts w:hint="eastAsia"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 xml:space="preserve">（一）项目概况 </w:t>
      </w:r>
    </w:p>
    <w:p>
      <w:pPr>
        <w:snapToGrid w:val="0"/>
        <w:spacing w:line="400" w:lineRule="exact"/>
        <w:ind w:firstLine="480" w:firstLineChars="200"/>
        <w:rPr>
          <w:rFonts w:hint="default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</w:rPr>
        <w:t>重庆医科大学附属口腔医院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有、北部院区（冉家坝）</w:t>
      </w:r>
      <w:r>
        <w:rPr>
          <w:rFonts w:hint="eastAsia" w:ascii="方正仿宋_GBK" w:hAnsi="宋体" w:eastAsia="方正仿宋_GBK"/>
          <w:sz w:val="24"/>
          <w:szCs w:val="24"/>
        </w:rPr>
        <w:t>和上清寺院区，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以及沙坪坝区沙南街门诊、龙湖光年门诊、大学城门诊，在</w:t>
      </w:r>
      <w:r>
        <w:rPr>
          <w:rFonts w:hint="eastAsia" w:ascii="方正仿宋_GBK" w:hAnsi="宋体" w:eastAsia="方正仿宋_GBK"/>
          <w:sz w:val="24"/>
          <w:szCs w:val="24"/>
        </w:rPr>
        <w:t>人员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数量及构成方面，现有</w:t>
      </w:r>
      <w:r>
        <w:rPr>
          <w:rFonts w:hint="eastAsia" w:ascii="方正仿宋_GBK" w:hAnsi="宋体" w:eastAsia="方正仿宋_GBK"/>
          <w:sz w:val="24"/>
          <w:szCs w:val="24"/>
        </w:rPr>
        <w:t>医生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约380人</w:t>
      </w:r>
      <w:r>
        <w:rPr>
          <w:rFonts w:hint="eastAsia" w:ascii="方正仿宋_GBK" w:hAnsi="宋体" w:eastAsia="方正仿宋_GBK"/>
          <w:sz w:val="24"/>
          <w:szCs w:val="24"/>
        </w:rPr>
        <w:t>、护士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约</w:t>
      </w:r>
      <w:r>
        <w:rPr>
          <w:rFonts w:hint="eastAsia" w:ascii="方正仿宋_GBK" w:hAnsi="宋体" w:eastAsia="方正仿宋_GBK"/>
          <w:sz w:val="24"/>
          <w:szCs w:val="24"/>
        </w:rPr>
        <w:t>450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人</w:t>
      </w:r>
      <w:r>
        <w:rPr>
          <w:rFonts w:hint="eastAsia" w:ascii="方正仿宋_GBK" w:hAnsi="宋体" w:eastAsia="方正仿宋_GBK"/>
          <w:sz w:val="24"/>
          <w:szCs w:val="24"/>
        </w:rPr>
        <w:t>、行政后勤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约</w:t>
      </w:r>
      <w:r>
        <w:rPr>
          <w:rFonts w:hint="eastAsia" w:ascii="方正仿宋_GBK" w:hAnsi="宋体" w:eastAsia="方正仿宋_GBK"/>
          <w:sz w:val="24"/>
          <w:szCs w:val="24"/>
        </w:rPr>
        <w:t>190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人</w:t>
      </w:r>
      <w:r>
        <w:rPr>
          <w:rFonts w:hint="eastAsia" w:ascii="方正仿宋_GBK" w:hAnsi="宋体" w:eastAsia="方正仿宋_GBK"/>
          <w:sz w:val="24"/>
          <w:szCs w:val="24"/>
        </w:rPr>
        <w:t>、劳务派遣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约</w:t>
      </w:r>
      <w:r>
        <w:rPr>
          <w:rFonts w:hint="eastAsia" w:ascii="方正仿宋_GBK" w:hAnsi="宋体" w:eastAsia="方正仿宋_GBK"/>
          <w:sz w:val="24"/>
          <w:szCs w:val="24"/>
        </w:rPr>
        <w:t>78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人</w:t>
      </w:r>
      <w:r>
        <w:rPr>
          <w:rFonts w:hint="eastAsia" w:ascii="方正仿宋_GBK" w:hAnsi="宋体" w:eastAsia="方正仿宋_GBK"/>
          <w:sz w:val="24"/>
          <w:szCs w:val="24"/>
        </w:rPr>
        <w:t>、其他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约</w:t>
      </w:r>
      <w:r>
        <w:rPr>
          <w:rFonts w:hint="eastAsia" w:ascii="方正仿宋_GBK" w:hAnsi="宋体" w:eastAsia="方正仿宋_GBK"/>
          <w:sz w:val="24"/>
          <w:szCs w:val="24"/>
        </w:rPr>
        <w:t>125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人参照医护人员工作服</w:t>
      </w:r>
      <w:r>
        <w:rPr>
          <w:rFonts w:hint="eastAsia" w:ascii="方正仿宋_GBK" w:hAnsi="宋体" w:eastAsia="方正仿宋_GBK"/>
          <w:sz w:val="24"/>
          <w:szCs w:val="24"/>
          <w:lang w:eastAsia="zh-CN"/>
        </w:rPr>
        <w:t>。</w:t>
      </w:r>
    </w:p>
    <w:p>
      <w:pPr>
        <w:snapToGrid w:val="0"/>
        <w:spacing w:line="400" w:lineRule="exact"/>
        <w:ind w:firstLine="480" w:firstLineChars="200"/>
        <w:rPr>
          <w:rFonts w:hint="default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lang w:eastAsia="zh-CN"/>
        </w:rPr>
        <w:t>（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二</w:t>
      </w:r>
      <w:r>
        <w:rPr>
          <w:rFonts w:hint="eastAsia" w:ascii="方正仿宋_GBK" w:hAnsi="宋体" w:eastAsia="方正仿宋_GBK"/>
          <w:sz w:val="24"/>
          <w:szCs w:val="24"/>
          <w:lang w:eastAsia="zh-CN"/>
        </w:rPr>
        <w:t>）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质量要求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1.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缝合要顺直，整齐，流畅，松紧度应适应</w:t>
      </w:r>
      <w:r>
        <w:rPr>
          <w:rFonts w:hint="eastAsia" w:ascii="方正仿宋_GBK" w:hAnsi="宋体" w:eastAsia="方正仿宋_GBK"/>
          <w:sz w:val="24"/>
          <w:szCs w:val="24"/>
        </w:rPr>
        <w:t>。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2.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线路线级平整流畅，无明显歪曲或堆砌，无跳针，开线，断线，散边等</w:t>
      </w:r>
      <w:r>
        <w:rPr>
          <w:rFonts w:hint="eastAsia" w:ascii="方正仿宋_GBK" w:hAnsi="宋体" w:eastAsia="方正仿宋_GBK"/>
          <w:sz w:val="24"/>
          <w:szCs w:val="24"/>
        </w:rPr>
        <w:t>。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</w:rPr>
        <w:t>3.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钉扣牢固、钉线必须透布层。四眼扣的钉线应并列，首尾结牢。</w:t>
      </w:r>
    </w:p>
    <w:p>
      <w:pPr>
        <w:snapToGrid w:val="0"/>
        <w:spacing w:line="400" w:lineRule="exact"/>
        <w:ind w:firstLine="480" w:firstLineChars="200"/>
        <w:rPr>
          <w:rFonts w:hint="default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4.锁扣眼应匀整、完全、美观、扣子及扣眼正对，偏差不大于0.2cm，扣眼开通。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5</w:t>
      </w:r>
      <w:r>
        <w:rPr>
          <w:rFonts w:hint="eastAsia" w:ascii="方正仿宋_GBK" w:hAnsi="宋体" w:eastAsia="方正仿宋_GBK"/>
          <w:sz w:val="24"/>
          <w:szCs w:val="24"/>
        </w:rPr>
        <w:t>.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推介人必须明确承诺所投床上用品必须为整块面料，不能拼接</w:t>
      </w:r>
      <w:r>
        <w:rPr>
          <w:rFonts w:hint="eastAsia" w:ascii="方正仿宋_GBK" w:hAnsi="宋体" w:eastAsia="方正仿宋_GBK"/>
          <w:sz w:val="24"/>
          <w:szCs w:val="24"/>
        </w:rPr>
        <w:t>。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6.与我院现使用的被服类产品的样式应一致，根据采购人需求应印制名称及标志等。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7.成品外观应熨烫平整，折叠端庄，表面整洁，不得有任何污渍和缺损、缺件。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8.成品须为全新的、未使用过的正品，并完全符合国家质量标准，所有产品符合《中华人民共和国产品质量法》及相关行业管理规定。</w:t>
      </w:r>
    </w:p>
    <w:p>
      <w:pPr>
        <w:snapToGrid w:val="0"/>
        <w:spacing w:line="400" w:lineRule="exact"/>
        <w:ind w:firstLine="480" w:firstLineChars="200"/>
        <w:rPr>
          <w:rFonts w:hint="default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（三）售后服务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1.推介人提供产品若属于国家规定“三包”范围的，其产品质量保证期不得低于“三包”规定。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2.推介人的质量保证期承诺若优于国家“三包”规定的，按推介人实际承诺执行。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3.推介人提供产品由制造商（指产品生产制造商，或其负责销售、售后服务机构，以下同）负责标准售后服务的，应当在书面予以明确说明,并附制造商售后服务承诺。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4.如遇质量问题等情况，推介人应在4小时内到达现场进行处理，确保产品正常工作；无法在24小时内解决，特殊情况，经我院同意可延长到48小时，使我院能够正常使用。</w:t>
      </w:r>
    </w:p>
    <w:p>
      <w:pPr>
        <w:pStyle w:val="10"/>
        <w:rPr>
          <w:rFonts w:hint="eastAsia" w:ascii="方正仿宋_GBK" w:hAnsi="宋体" w:eastAsia="方正仿宋_GBK"/>
          <w:sz w:val="24"/>
          <w:szCs w:val="24"/>
        </w:rPr>
      </w:pPr>
    </w:p>
    <w:p>
      <w:pPr>
        <w:pStyle w:val="1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</w:docVars>
  <w:rsids>
    <w:rsidRoot w:val="00000000"/>
    <w:rsid w:val="0214222E"/>
    <w:rsid w:val="091C32AD"/>
    <w:rsid w:val="0A105014"/>
    <w:rsid w:val="0CD228BA"/>
    <w:rsid w:val="0E91133C"/>
    <w:rsid w:val="0F59739F"/>
    <w:rsid w:val="10FC36C7"/>
    <w:rsid w:val="127759F8"/>
    <w:rsid w:val="18D13FFD"/>
    <w:rsid w:val="1CFC0502"/>
    <w:rsid w:val="1DE94B59"/>
    <w:rsid w:val="1F266525"/>
    <w:rsid w:val="21FA2EEF"/>
    <w:rsid w:val="25AC3902"/>
    <w:rsid w:val="27750300"/>
    <w:rsid w:val="31AA336F"/>
    <w:rsid w:val="347A21AB"/>
    <w:rsid w:val="34E61EA6"/>
    <w:rsid w:val="35611EC4"/>
    <w:rsid w:val="35845BB2"/>
    <w:rsid w:val="378A0C11"/>
    <w:rsid w:val="378E56B2"/>
    <w:rsid w:val="4303456B"/>
    <w:rsid w:val="44801C3A"/>
    <w:rsid w:val="49BC0704"/>
    <w:rsid w:val="50463D38"/>
    <w:rsid w:val="5943141C"/>
    <w:rsid w:val="5ACE772C"/>
    <w:rsid w:val="5AE26B56"/>
    <w:rsid w:val="65277A26"/>
    <w:rsid w:val="68985F6B"/>
    <w:rsid w:val="69C77AF7"/>
    <w:rsid w:val="6B362ECF"/>
    <w:rsid w:val="6EFA1C55"/>
    <w:rsid w:val="70EF3427"/>
    <w:rsid w:val="7521703F"/>
    <w:rsid w:val="774331D0"/>
    <w:rsid w:val="7958272C"/>
    <w:rsid w:val="79A9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6">
    <w:name w:val="Body Text"/>
    <w:basedOn w:val="1"/>
    <w:next w:val="7"/>
    <w:qFormat/>
    <w:uiPriority w:val="0"/>
    <w:rPr>
      <w:rFonts w:ascii="仿宋_GB2312" w:eastAsia="仿宋_GB2312"/>
      <w:kern w:val="2"/>
      <w:sz w:val="32"/>
    </w:rPr>
  </w:style>
  <w:style w:type="paragraph" w:customStyle="1" w:styleId="7">
    <w:name w:val="目录 83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9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styleId="10">
    <w:name w:val="Body Text First Indent"/>
    <w:basedOn w:val="6"/>
    <w:qFormat/>
    <w:uiPriority w:val="0"/>
    <w:pPr>
      <w:spacing w:line="360" w:lineRule="auto"/>
      <w:ind w:firstLine="42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1722</Words>
  <Characters>1871</Characters>
  <Lines>0</Lines>
  <Paragraphs>0</Paragraphs>
  <TotalTime>417</TotalTime>
  <ScaleCrop>false</ScaleCrop>
  <LinksUpToDate>false</LinksUpToDate>
  <CharactersWithSpaces>1897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2023-01-31T01:36:00Z</dcterms:created>
  <dc:creator>pc</dc:creator>
  <cp:lastModifiedBy>小陈Clam</cp:lastModifiedBy>
  <dcterms:modified xsi:type="dcterms:W3CDTF">2023-03-30T10:32:36Z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E005F3D688894881A96C737A03939633</vt:lpwstr>
  </property>
</Properties>
</file>