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重庆医科大学</w:t>
      </w:r>
      <w:r>
        <w:rPr>
          <w:rFonts w:hint="eastAsia"/>
          <w:b/>
          <w:sz w:val="44"/>
          <w:szCs w:val="44"/>
          <w:lang w:eastAsia="zh-CN"/>
        </w:rPr>
        <w:t>附属</w:t>
      </w:r>
      <w:r>
        <w:rPr>
          <w:rFonts w:hint="eastAsia"/>
          <w:b/>
          <w:sz w:val="44"/>
          <w:szCs w:val="44"/>
        </w:rPr>
        <w:t>口腔医院</w:t>
      </w:r>
    </w:p>
    <w:p>
      <w:pPr>
        <w:jc w:val="center"/>
        <w:rPr>
          <w:b/>
          <w:sz w:val="44"/>
          <w:szCs w:val="44"/>
        </w:rPr>
      </w:pPr>
      <w:r>
        <w:rPr>
          <w:rFonts w:hint="eastAsia"/>
          <w:b/>
          <w:sz w:val="44"/>
          <w:szCs w:val="44"/>
        </w:rPr>
        <w:t>需求询价公告</w:t>
      </w:r>
    </w:p>
    <w:p>
      <w:pPr>
        <w:jc w:val="left"/>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一、各供应商根据询价公告要求报价。</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shd w:val="clear" w:color="auto" w:fill="FFFFFF"/>
        </w:rPr>
        <w:t>二、报价需按照后附要求格式报价，对技术要求响应情况进行逐条备注，如“无差异”或“有差异，差异是”。本次询价为确定预算需要，非正式采购，技术要求为初步要求，最终以正</w:t>
      </w:r>
      <w:bookmarkStart w:id="0" w:name="_GoBack"/>
      <w:r>
        <w:rPr>
          <w:rFonts w:hint="eastAsia" w:cs="Tahoma" w:asciiTheme="minorEastAsia" w:hAnsiTheme="minorEastAsia"/>
          <w:b/>
          <w:color w:val="333333"/>
          <w:sz w:val="28"/>
          <w:szCs w:val="28"/>
          <w:highlight w:val="none"/>
          <w:shd w:val="clear" w:color="auto" w:fill="FFFFFF"/>
        </w:rPr>
        <w:t>式发布招标公告的技术要求为准。</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三、需求公告时间202</w:t>
      </w:r>
      <w:r>
        <w:rPr>
          <w:rFonts w:hint="eastAsia" w:cs="Tahoma" w:asciiTheme="minorEastAsia" w:hAnsiTheme="minorEastAsia"/>
          <w:b/>
          <w:color w:val="333333"/>
          <w:sz w:val="28"/>
          <w:szCs w:val="28"/>
          <w:highlight w:val="none"/>
          <w:shd w:val="clear" w:color="auto" w:fill="FFFFFF"/>
          <w:lang w:val="en-US" w:eastAsia="zh-CN"/>
        </w:rPr>
        <w:t>3</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3</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7</w:t>
      </w:r>
      <w:r>
        <w:rPr>
          <w:rFonts w:hint="eastAsia" w:cs="Tahoma" w:asciiTheme="minorEastAsia" w:hAnsiTheme="minorEastAsia"/>
          <w:b/>
          <w:color w:val="333333"/>
          <w:sz w:val="28"/>
          <w:szCs w:val="28"/>
          <w:highlight w:val="none"/>
          <w:shd w:val="clear" w:color="auto" w:fill="FFFFFF"/>
        </w:rPr>
        <w:t>日至202</w:t>
      </w:r>
      <w:r>
        <w:rPr>
          <w:rFonts w:hint="eastAsia" w:cs="Tahoma" w:asciiTheme="minorEastAsia" w:hAnsiTheme="minorEastAsia"/>
          <w:b/>
          <w:color w:val="333333"/>
          <w:sz w:val="28"/>
          <w:szCs w:val="28"/>
          <w:highlight w:val="none"/>
          <w:shd w:val="clear" w:color="auto" w:fill="FFFFFF"/>
          <w:lang w:val="en-US" w:eastAsia="zh-CN"/>
        </w:rPr>
        <w:t>3</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3</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13</w:t>
      </w:r>
      <w:r>
        <w:rPr>
          <w:rFonts w:hint="eastAsia" w:cs="Tahoma" w:asciiTheme="minorEastAsia" w:hAnsiTheme="minorEastAsia"/>
          <w:b/>
          <w:color w:val="333333"/>
          <w:sz w:val="28"/>
          <w:szCs w:val="28"/>
          <w:highlight w:val="none"/>
          <w:shd w:val="clear" w:color="auto" w:fill="FFFFFF"/>
        </w:rPr>
        <w:t>日17:30止</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四、报价（需盖章PDF或图片电子版，按照后附报价格式要求）发送：</w:t>
      </w:r>
      <w:r>
        <w:rPr>
          <w:highlight w:val="none"/>
        </w:rPr>
        <w:fldChar w:fldCharType="begin"/>
      </w:r>
      <w:r>
        <w:rPr>
          <w:highlight w:val="none"/>
        </w:rPr>
        <w:instrText xml:space="preserve"> HYPERLINK "mailto:sjk806@163.com" </w:instrText>
      </w:r>
      <w:r>
        <w:rPr>
          <w:highlight w:val="none"/>
        </w:rPr>
        <w:fldChar w:fldCharType="separate"/>
      </w:r>
      <w:r>
        <w:rPr>
          <w:rFonts w:hint="eastAsia" w:cs="Tahoma" w:asciiTheme="minorEastAsia" w:hAnsiTheme="minorEastAsia"/>
          <w:b/>
          <w:color w:val="333333"/>
          <w:sz w:val="28"/>
          <w:szCs w:val="28"/>
          <w:highlight w:val="none"/>
          <w:shd w:val="clear" w:color="auto" w:fill="FFFFFF"/>
        </w:rPr>
        <w:t>sjk806@163.com</w:t>
      </w:r>
      <w:r>
        <w:rPr>
          <w:rFonts w:hint="eastAsia" w:cs="Tahoma" w:asciiTheme="minorEastAsia" w:hAnsiTheme="minorEastAsia"/>
          <w:b/>
          <w:color w:val="333333"/>
          <w:sz w:val="28"/>
          <w:szCs w:val="28"/>
          <w:highlight w:val="none"/>
          <w:shd w:val="clear" w:color="auto" w:fill="FFFFFF"/>
        </w:rPr>
        <w:fldChar w:fldCharType="end"/>
      </w:r>
      <w:r>
        <w:rPr>
          <w:rFonts w:hint="eastAsia" w:cs="Tahoma" w:asciiTheme="minorEastAsia" w:hAnsiTheme="minorEastAsia"/>
          <w:b/>
          <w:color w:val="333333"/>
          <w:sz w:val="28"/>
          <w:szCs w:val="28"/>
          <w:highlight w:val="none"/>
          <w:shd w:val="clear" w:color="auto" w:fill="FFFFFF"/>
        </w:rPr>
        <w:t>，报价邮件名称和文件名称需写上《</w:t>
      </w:r>
      <w:r>
        <w:rPr>
          <w:rFonts w:hint="eastAsia" w:cs="Tahoma" w:asciiTheme="minorEastAsia" w:hAnsiTheme="minorEastAsia"/>
          <w:b/>
          <w:color w:val="333333"/>
          <w:sz w:val="28"/>
          <w:szCs w:val="28"/>
          <w:highlight w:val="none"/>
          <w:u w:val="single"/>
          <w:shd w:val="clear" w:color="auto" w:fill="FFFFFF"/>
        </w:rPr>
        <w:t xml:space="preserve">       </w:t>
      </w:r>
      <w:r>
        <w:rPr>
          <w:rFonts w:hint="eastAsia" w:cs="Tahoma" w:asciiTheme="minorEastAsia" w:hAnsiTheme="minorEastAsia"/>
          <w:b/>
          <w:color w:val="333333"/>
          <w:sz w:val="28"/>
          <w:szCs w:val="28"/>
          <w:highlight w:val="none"/>
          <w:shd w:val="clear" w:color="auto" w:fill="FFFFFF"/>
        </w:rPr>
        <w:t>公司</w:t>
      </w:r>
      <w:r>
        <w:rPr>
          <w:rFonts w:hint="eastAsia" w:cs="Tahoma" w:asciiTheme="minorEastAsia" w:hAnsiTheme="minorEastAsia"/>
          <w:b/>
          <w:color w:val="333333"/>
          <w:sz w:val="28"/>
          <w:szCs w:val="28"/>
          <w:highlight w:val="none"/>
          <w:shd w:val="clear" w:color="auto" w:fill="FFFFFF"/>
          <w:lang w:eastAsia="zh-CN"/>
        </w:rPr>
        <w:t>重庆医科大学附属口腔</w:t>
      </w:r>
      <w:r>
        <w:rPr>
          <w:rFonts w:hint="eastAsia" w:cs="Tahoma" w:asciiTheme="minorEastAsia" w:hAnsiTheme="minorEastAsia"/>
          <w:b/>
          <w:color w:val="333333"/>
          <w:sz w:val="28"/>
          <w:szCs w:val="28"/>
          <w:highlight w:val="none"/>
          <w:shd w:val="clear" w:color="auto" w:fill="FFFFFF"/>
        </w:rPr>
        <w:t>医院</w:t>
      </w:r>
      <w:r>
        <w:rPr>
          <w:rFonts w:hint="eastAsia" w:cs="Tahoma" w:asciiTheme="minorEastAsia" w:hAnsiTheme="minorEastAsia"/>
          <w:b/>
          <w:color w:val="333333"/>
          <w:sz w:val="28"/>
          <w:szCs w:val="28"/>
          <w:highlight w:val="none"/>
          <w:u w:val="single"/>
          <w:shd w:val="clear" w:color="auto" w:fill="FFFFFF"/>
        </w:rPr>
        <w:t xml:space="preserve">        </w:t>
      </w:r>
      <w:r>
        <w:rPr>
          <w:rFonts w:hint="eastAsia" w:cs="Tahoma" w:asciiTheme="minorEastAsia" w:hAnsiTheme="minorEastAsia"/>
          <w:b/>
          <w:color w:val="333333"/>
          <w:sz w:val="28"/>
          <w:szCs w:val="28"/>
          <w:highlight w:val="none"/>
          <w:u w:val="single"/>
          <w:shd w:val="clear" w:color="auto" w:fill="FFFFFF"/>
          <w:lang w:val="en-US" w:eastAsia="zh-CN"/>
        </w:rPr>
        <w:t xml:space="preserve">   </w:t>
      </w:r>
      <w:r>
        <w:rPr>
          <w:rFonts w:hint="eastAsia" w:cs="Tahoma" w:asciiTheme="minorEastAsia" w:hAnsiTheme="minorEastAsia"/>
          <w:b/>
          <w:color w:val="333333"/>
          <w:sz w:val="28"/>
          <w:szCs w:val="28"/>
          <w:highlight w:val="none"/>
          <w:shd w:val="clear" w:color="auto" w:fill="FFFFFF"/>
        </w:rPr>
        <w:t>报价表》。</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highlight w:val="none"/>
          <w:shd w:val="clear" w:color="auto" w:fill="FFFFFF"/>
        </w:rPr>
        <w:t>五、重庆医科大学附属口腔医院,采购联系人：陈老师023-88860001,技术联系人:</w:t>
      </w:r>
      <w:r>
        <w:rPr>
          <w:rFonts w:hint="eastAsia" w:cs="Tahoma" w:asciiTheme="minorEastAsia" w:hAnsiTheme="minorEastAsia"/>
          <w:b/>
          <w:color w:val="333333"/>
          <w:sz w:val="28"/>
          <w:szCs w:val="28"/>
          <w:highlight w:val="none"/>
          <w:shd w:val="clear" w:color="auto" w:fill="FFFFFF"/>
          <w:lang w:eastAsia="zh-CN"/>
        </w:rPr>
        <w:t>陈</w:t>
      </w:r>
      <w:r>
        <w:rPr>
          <w:rFonts w:hint="eastAsia" w:cs="Tahoma" w:asciiTheme="minorEastAsia" w:hAnsiTheme="minorEastAsia"/>
          <w:b/>
          <w:color w:val="333333"/>
          <w:sz w:val="28"/>
          <w:szCs w:val="28"/>
          <w:highlight w:val="none"/>
          <w:shd w:val="clear" w:color="auto" w:fill="FFFFFF"/>
        </w:rPr>
        <w:t>老师023-</w:t>
      </w:r>
      <w:r>
        <w:rPr>
          <w:rFonts w:hint="eastAsia" w:cs="Tahoma" w:asciiTheme="minorEastAsia" w:hAnsiTheme="minorEastAsia"/>
          <w:b/>
          <w:color w:val="333333"/>
          <w:sz w:val="28"/>
          <w:szCs w:val="28"/>
          <w:highlight w:val="none"/>
          <w:shd w:val="clear" w:color="auto" w:fill="FFFFFF"/>
          <w:lang w:val="en-US" w:eastAsia="zh-CN"/>
        </w:rPr>
        <w:t>88862358</w:t>
      </w:r>
      <w:r>
        <w:rPr>
          <w:rFonts w:hint="eastAsia" w:cs="Tahoma" w:asciiTheme="minorEastAsia" w:hAnsiTheme="minorEastAsia"/>
          <w:b/>
          <w:color w:val="333333"/>
          <w:sz w:val="28"/>
          <w:szCs w:val="28"/>
          <w:highlight w:val="none"/>
          <w:shd w:val="clear" w:color="auto" w:fill="FFFFFF"/>
        </w:rPr>
        <w:t>。</w:t>
      </w:r>
      <w:bookmarkEnd w:id="0"/>
    </w:p>
    <w:p>
      <w:pPr>
        <w:jc w:val="center"/>
      </w:pPr>
      <w:r>
        <w:rPr>
          <w:rFonts w:hint="eastAsia"/>
          <w:sz w:val="28"/>
          <w:szCs w:val="32"/>
        </w:rPr>
        <w:t>设备清单</w:t>
      </w:r>
    </w:p>
    <w:tbl>
      <w:tblPr>
        <w:tblStyle w:val="8"/>
        <w:tblW w:w="7951" w:type="dxa"/>
        <w:jc w:val="center"/>
        <w:tblLayout w:type="autofit"/>
        <w:tblCellMar>
          <w:top w:w="0" w:type="dxa"/>
          <w:left w:w="108" w:type="dxa"/>
          <w:bottom w:w="0" w:type="dxa"/>
          <w:right w:w="108" w:type="dxa"/>
        </w:tblCellMar>
      </w:tblPr>
      <w:tblGrid>
        <w:gridCol w:w="760"/>
        <w:gridCol w:w="5074"/>
        <w:gridCol w:w="780"/>
        <w:gridCol w:w="1337"/>
      </w:tblGrid>
      <w:tr>
        <w:tblPrEx>
          <w:tblCellMar>
            <w:top w:w="0" w:type="dxa"/>
            <w:left w:w="108" w:type="dxa"/>
            <w:bottom w:w="0" w:type="dxa"/>
            <w:right w:w="108" w:type="dxa"/>
          </w:tblCellMar>
        </w:tblPrEx>
        <w:trPr>
          <w:trHeight w:val="384"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507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设备名称</w:t>
            </w:r>
          </w:p>
        </w:tc>
        <w:tc>
          <w:tcPr>
            <w:tcW w:w="7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数量</w:t>
            </w:r>
          </w:p>
        </w:tc>
        <w:tc>
          <w:tcPr>
            <w:tcW w:w="13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备注</w:t>
            </w:r>
          </w:p>
        </w:tc>
      </w:tr>
      <w:tr>
        <w:tblPrEx>
          <w:tblCellMar>
            <w:top w:w="0" w:type="dxa"/>
            <w:left w:w="108" w:type="dxa"/>
            <w:bottom w:w="0" w:type="dxa"/>
            <w:right w:w="108" w:type="dxa"/>
          </w:tblCellMar>
        </w:tblPrEx>
        <w:trPr>
          <w:trHeight w:val="384"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50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口内扫描仪（正畸专业）</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kern w:val="0"/>
                <w:sz w:val="24"/>
                <w:szCs w:val="24"/>
                <w:lang w:eastAsia="zh-CN"/>
              </w:rPr>
            </w:pPr>
            <w:r>
              <w:rPr>
                <w:rFonts w:hint="eastAsia" w:ascii="Calibri" w:hAnsi="Calibri" w:eastAsia="宋体" w:cs="Calibri"/>
                <w:kern w:val="0"/>
                <w:sz w:val="24"/>
                <w:szCs w:val="24"/>
                <w:lang w:val="en-US" w:eastAsia="zh-CN"/>
              </w:rPr>
              <w:t>1</w:t>
            </w:r>
          </w:p>
        </w:tc>
        <w:tc>
          <w:tcPr>
            <w:tcW w:w="1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384"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50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口内扫描仪（修复专业）</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kern w:val="0"/>
                <w:sz w:val="24"/>
                <w:szCs w:val="24"/>
                <w:lang w:eastAsia="zh-CN"/>
              </w:rPr>
            </w:pPr>
            <w:r>
              <w:rPr>
                <w:rFonts w:hint="eastAsia" w:ascii="Calibri" w:hAnsi="Calibri" w:eastAsia="宋体" w:cs="Calibri"/>
                <w:kern w:val="0"/>
                <w:sz w:val="24"/>
                <w:szCs w:val="24"/>
                <w:lang w:val="en-US" w:eastAsia="zh-CN"/>
              </w:rPr>
              <w:t>1</w:t>
            </w:r>
          </w:p>
        </w:tc>
        <w:tc>
          <w:tcPr>
            <w:tcW w:w="1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p>
        </w:tc>
      </w:tr>
    </w:tbl>
    <w:p>
      <w:pPr>
        <w:rPr>
          <w:rFonts w:hint="eastAsia" w:ascii="Calibri" w:hAnsi="Calibri" w:eastAsia="宋体" w:cs="Times New Roman"/>
          <w:b/>
          <w:color w:val="000000"/>
          <w:sz w:val="28"/>
          <w:szCs w:val="28"/>
          <w:lang w:val="en-US" w:eastAsia="zh-CN"/>
        </w:rPr>
      </w:pPr>
      <w:r>
        <w:rPr>
          <w:rFonts w:hint="eastAsia" w:ascii="Calibri" w:hAnsi="Calibri" w:eastAsia="宋体" w:cs="Times New Roman"/>
          <w:b/>
          <w:color w:val="000000"/>
          <w:sz w:val="28"/>
          <w:szCs w:val="28"/>
          <w:lang w:val="en-US" w:eastAsia="zh-CN"/>
        </w:rPr>
        <w:br w:type="page"/>
      </w:r>
    </w:p>
    <w:p>
      <w:pPr>
        <w:jc w:val="center"/>
        <w:rPr>
          <w:b/>
          <w:color w:val="000000"/>
          <w:sz w:val="28"/>
          <w:szCs w:val="28"/>
        </w:rPr>
      </w:pPr>
      <w:r>
        <w:rPr>
          <w:rFonts w:hint="eastAsia" w:ascii="Calibri" w:hAnsi="Calibri" w:eastAsia="宋体" w:cs="Times New Roman"/>
          <w:b/>
          <w:color w:val="000000"/>
          <w:sz w:val="28"/>
          <w:szCs w:val="28"/>
          <w:lang w:val="en-US" w:eastAsia="zh-CN"/>
        </w:rPr>
        <w:t xml:space="preserve"> </w:t>
      </w:r>
      <w:r>
        <w:rPr>
          <w:rFonts w:hint="eastAsia" w:ascii="Calibri" w:hAnsi="Calibri" w:eastAsia="宋体" w:cs="Times New Roman"/>
          <w:b/>
          <w:color w:val="000000"/>
          <w:sz w:val="28"/>
          <w:szCs w:val="28"/>
          <w:u w:val="single"/>
          <w:lang w:val="en-US" w:eastAsia="zh-CN"/>
        </w:rPr>
        <w:t xml:space="preserve"> 1套口内扫描仪（正畸专业） </w:t>
      </w:r>
      <w:r>
        <w:rPr>
          <w:rFonts w:hint="eastAsia" w:ascii="Calibri" w:hAnsi="Calibri" w:eastAsia="宋体" w:cs="Times New Roman"/>
          <w:b/>
          <w:color w:val="000000"/>
          <w:sz w:val="28"/>
          <w:szCs w:val="28"/>
        </w:rPr>
        <w:t>采购项目</w:t>
      </w:r>
    </w:p>
    <w:tbl>
      <w:tblPr>
        <w:tblStyle w:val="8"/>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722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3"/>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3"/>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3"/>
            <w:vAlign w:val="center"/>
          </w:tcPr>
          <w:p>
            <w:pPr>
              <w:spacing w:line="276" w:lineRule="auto"/>
              <w:jc w:val="left"/>
              <w:rPr>
                <w:rFonts w:hint="default" w:ascii="宋体" w:hAnsi="宋体" w:eastAsia="宋体"/>
                <w:b/>
                <w:sz w:val="24"/>
                <w:szCs w:val="24"/>
                <w:lang w:val="en-US" w:eastAsia="zh-CN"/>
              </w:rPr>
            </w:pPr>
            <w:r>
              <w:rPr>
                <w:rFonts w:hint="eastAsia" w:ascii="宋体" w:hAnsi="宋体" w:eastAsia="宋体" w:cs="宋体"/>
                <w:sz w:val="24"/>
                <w:szCs w:val="24"/>
              </w:rPr>
              <w:t>报价品牌：         型号：           产地：</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3"/>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3"/>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元（总价），质保期        年，</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、人工、培训、运输、税费等全部费用，验收合格后付款</w:t>
            </w:r>
            <w:r>
              <w:rPr>
                <w:rFonts w:hint="eastAsia" w:ascii="宋体" w:hAnsi="宋体" w:eastAsia="宋体" w:cs="宋体"/>
                <w:sz w:val="24"/>
                <w:szCs w:val="24"/>
                <w:lang w:val="en-US" w:eastAsia="zh-CN"/>
              </w:rPr>
              <w:t>100</w:t>
            </w:r>
            <w:r>
              <w:rPr>
                <w:rFonts w:hint="eastAsia" w:ascii="宋体" w:hAnsi="宋体" w:eastAsia="宋体" w:cs="宋体"/>
                <w:sz w:val="24"/>
                <w:szCs w:val="24"/>
              </w:rPr>
              <w:t>%</w:t>
            </w: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gridSpan w:val="2"/>
            <w:vAlign w:val="center"/>
          </w:tcPr>
          <w:p>
            <w:pPr>
              <w:spacing w:line="276" w:lineRule="auto"/>
              <w:jc w:val="center"/>
              <w:rPr>
                <w:rFonts w:hint="eastAsia" w:ascii="宋体" w:hAnsi="宋体" w:eastAsia="宋体" w:cs="Times New Roman"/>
                <w:b/>
                <w:sz w:val="24"/>
                <w:szCs w:val="24"/>
              </w:rPr>
            </w:pPr>
            <w:r>
              <w:rPr>
                <w:rFonts w:hint="eastAsia" w:ascii="宋体" w:hAnsi="宋体" w:eastAsia="宋体" w:cs="Times New Roman"/>
                <w:b/>
                <w:sz w:val="24"/>
                <w:szCs w:val="24"/>
              </w:rPr>
              <w:t>项目及技术要求</w:t>
            </w:r>
          </w:p>
        </w:tc>
        <w:tc>
          <w:tcPr>
            <w:tcW w:w="1701" w:type="dxa"/>
          </w:tcPr>
          <w:p>
            <w:pPr>
              <w:spacing w:line="276" w:lineRule="auto"/>
              <w:jc w:val="center"/>
              <w:rPr>
                <w:rFonts w:ascii="宋体" w:hAnsi="宋体"/>
                <w:b/>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55" w:type="dxa"/>
            <w:vAlign w:val="top"/>
          </w:tcPr>
          <w:p>
            <w:pPr>
              <w:jc w:val="left"/>
              <w:rPr>
                <w:rFonts w:ascii="宋体" w:hAnsi="宋体" w:eastAsia="宋体" w:cs="宋体"/>
                <w:sz w:val="24"/>
                <w:szCs w:val="24"/>
              </w:rPr>
            </w:pPr>
            <w:r>
              <w:rPr>
                <w:rFonts w:hint="eastAsia" w:ascii="宋体" w:hAnsi="宋体" w:cs="宋体"/>
                <w:sz w:val="21"/>
                <w:szCs w:val="21"/>
                <w:lang w:val="en-US" w:eastAsia="zh-CN"/>
              </w:rPr>
              <w:t>1.</w:t>
            </w:r>
            <w:r>
              <w:rPr>
                <w:rFonts w:hint="eastAsia" w:ascii="宋体" w:hAnsi="宋体" w:cs="宋体"/>
                <w:sz w:val="21"/>
                <w:szCs w:val="21"/>
              </w:rPr>
              <w:t>电  源</w:t>
            </w:r>
          </w:p>
        </w:tc>
        <w:tc>
          <w:tcPr>
            <w:tcW w:w="7229" w:type="dxa"/>
            <w:vAlign w:val="top"/>
          </w:tcPr>
          <w:p>
            <w:pPr>
              <w:jc w:val="left"/>
              <w:rPr>
                <w:rFonts w:ascii="宋体" w:hAnsi="宋体" w:eastAsia="宋体" w:cs="宋体"/>
                <w:sz w:val="24"/>
                <w:szCs w:val="24"/>
              </w:rPr>
            </w:pPr>
            <w:r>
              <w:rPr>
                <w:rFonts w:hint="eastAsia" w:ascii="宋体" w:hAnsi="宋体" w:cs="宋体"/>
                <w:sz w:val="21"/>
                <w:szCs w:val="21"/>
              </w:rPr>
              <w:t>交流220V，50Hz</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55" w:type="dxa"/>
            <w:vAlign w:val="center"/>
          </w:tcPr>
          <w:p>
            <w:pPr>
              <w:jc w:val="left"/>
              <w:rPr>
                <w:rFonts w:ascii="宋体" w:hAnsi="宋体" w:eastAsia="宋体" w:cs="宋体"/>
                <w:sz w:val="24"/>
                <w:szCs w:val="24"/>
              </w:rPr>
            </w:pPr>
            <w:r>
              <w:rPr>
                <w:rFonts w:hint="eastAsia" w:ascii="宋体" w:hAnsi="宋体" w:cs="宋体"/>
                <w:sz w:val="21"/>
                <w:szCs w:val="21"/>
                <w:lang w:val="en-US" w:eastAsia="zh-CN"/>
              </w:rPr>
              <w:t>2.</w:t>
            </w:r>
            <w:r>
              <w:rPr>
                <w:rFonts w:hint="eastAsia" w:ascii="宋体" w:hAnsi="宋体" w:cs="宋体"/>
                <w:sz w:val="21"/>
                <w:szCs w:val="21"/>
              </w:rPr>
              <w:t>设备配置</w:t>
            </w:r>
          </w:p>
        </w:tc>
        <w:tc>
          <w:tcPr>
            <w:tcW w:w="7229" w:type="dxa"/>
            <w:vAlign w:val="center"/>
          </w:tcPr>
          <w:p>
            <w:pPr>
              <w:jc w:val="left"/>
              <w:rPr>
                <w:rFonts w:ascii="宋体" w:hAnsi="宋体" w:eastAsia="宋体" w:cs="宋体"/>
                <w:sz w:val="24"/>
                <w:szCs w:val="24"/>
              </w:rPr>
            </w:pPr>
            <w:r>
              <w:rPr>
                <w:rFonts w:hint="eastAsia" w:ascii="宋体" w:hAnsi="宋体" w:cs="宋体"/>
                <w:sz w:val="21"/>
                <w:szCs w:val="21"/>
              </w:rPr>
              <w:t>扫描仪，配套扫描手柄、工作站、数据采集软件、设计软件及配套工具等</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55" w:type="dxa"/>
            <w:vAlign w:val="center"/>
          </w:tcPr>
          <w:p>
            <w:pPr>
              <w:jc w:val="left"/>
              <w:rPr>
                <w:rFonts w:ascii="宋体" w:hAnsi="宋体" w:eastAsia="宋体" w:cs="宋体"/>
                <w:sz w:val="24"/>
                <w:szCs w:val="24"/>
              </w:rPr>
            </w:pPr>
            <w:r>
              <w:rPr>
                <w:rFonts w:hint="eastAsia" w:ascii="宋体" w:hAnsi="宋体" w:cs="宋体"/>
                <w:sz w:val="21"/>
                <w:szCs w:val="21"/>
                <w:lang w:val="en-US" w:eastAsia="zh-CN"/>
              </w:rPr>
              <w:t>3.</w:t>
            </w:r>
            <w:r>
              <w:rPr>
                <w:rFonts w:hint="eastAsia" w:ascii="宋体" w:hAnsi="宋体" w:cs="宋体"/>
                <w:sz w:val="21"/>
                <w:szCs w:val="21"/>
              </w:rPr>
              <w:t>一次扫描范围</w:t>
            </w:r>
          </w:p>
        </w:tc>
        <w:tc>
          <w:tcPr>
            <w:tcW w:w="7229" w:type="dxa"/>
            <w:vAlign w:val="center"/>
          </w:tcPr>
          <w:p>
            <w:pPr>
              <w:jc w:val="left"/>
              <w:rPr>
                <w:rFonts w:ascii="宋体" w:hAnsi="宋体" w:eastAsia="宋体" w:cs="宋体"/>
                <w:sz w:val="24"/>
                <w:szCs w:val="24"/>
              </w:rPr>
            </w:pPr>
            <w:r>
              <w:rPr>
                <w:rFonts w:hint="eastAsia" w:ascii="宋体" w:hAnsi="宋体" w:cs="宋体"/>
                <w:sz w:val="21"/>
                <w:szCs w:val="21"/>
              </w:rPr>
              <w:t>单颗牙齿、象限、全牙列</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55" w:type="dxa"/>
            <w:vAlign w:val="center"/>
          </w:tcPr>
          <w:p>
            <w:pPr>
              <w:jc w:val="left"/>
              <w:rPr>
                <w:rFonts w:ascii="宋体" w:hAnsi="宋体" w:eastAsia="宋体" w:cs="宋体"/>
                <w:sz w:val="24"/>
                <w:szCs w:val="24"/>
              </w:rPr>
            </w:pPr>
            <w:r>
              <w:rPr>
                <w:rFonts w:hint="eastAsia" w:ascii="宋体" w:hAnsi="宋体" w:cs="宋体"/>
                <w:sz w:val="21"/>
                <w:szCs w:val="21"/>
                <w:lang w:val="en-US" w:eastAsia="zh-CN"/>
              </w:rPr>
              <w:t>4.</w:t>
            </w:r>
            <w:r>
              <w:rPr>
                <w:rFonts w:hint="eastAsia" w:ascii="宋体" w:hAnsi="宋体" w:cs="宋体"/>
                <w:sz w:val="21"/>
                <w:szCs w:val="21"/>
              </w:rPr>
              <w:t>扫描精度</w:t>
            </w:r>
          </w:p>
        </w:tc>
        <w:tc>
          <w:tcPr>
            <w:tcW w:w="7229" w:type="dxa"/>
            <w:vAlign w:val="top"/>
          </w:tcPr>
          <w:p>
            <w:pPr>
              <w:jc w:val="left"/>
              <w:rPr>
                <w:rFonts w:ascii="宋体" w:hAnsi="宋体" w:eastAsia="宋体" w:cs="宋体"/>
                <w:sz w:val="24"/>
                <w:szCs w:val="24"/>
              </w:rPr>
            </w:pPr>
            <w:r>
              <w:rPr>
                <w:rFonts w:hint="eastAsia" w:ascii="宋体" w:hAnsi="宋体" w:cs="宋体"/>
                <w:sz w:val="21"/>
                <w:szCs w:val="21"/>
              </w:rPr>
              <w:t>满足正畸个性化矫治器设计使用（</w:t>
            </w:r>
            <w:r>
              <w:rPr>
                <w:rFonts w:hint="eastAsia" w:ascii="宋体" w:hAnsi="宋体" w:cs="宋体"/>
                <w:sz w:val="21"/>
                <w:szCs w:val="21"/>
                <w:lang w:eastAsia="zh-CN"/>
              </w:rPr>
              <w:t>＜</w:t>
            </w:r>
            <w:r>
              <w:rPr>
                <w:rFonts w:hint="eastAsia" w:ascii="宋体" w:hAnsi="宋体" w:cs="宋体"/>
                <w:sz w:val="21"/>
                <w:szCs w:val="21"/>
              </w:rPr>
              <w:t>25μm）</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55" w:type="dxa"/>
            <w:vAlign w:val="center"/>
          </w:tcPr>
          <w:p>
            <w:pPr>
              <w:jc w:val="left"/>
              <w:rPr>
                <w:rFonts w:ascii="宋体" w:hAnsi="宋体" w:eastAsia="宋体" w:cs="宋体"/>
                <w:sz w:val="24"/>
                <w:szCs w:val="24"/>
              </w:rPr>
            </w:pPr>
            <w:r>
              <w:rPr>
                <w:rFonts w:hint="eastAsia" w:ascii="宋体" w:hAnsi="宋体" w:cs="宋体"/>
                <w:sz w:val="21"/>
                <w:szCs w:val="21"/>
                <w:lang w:val="en-US" w:eastAsia="zh-CN"/>
              </w:rPr>
              <w:t>5.</w:t>
            </w:r>
            <w:r>
              <w:rPr>
                <w:rFonts w:hint="eastAsia" w:ascii="宋体" w:hAnsi="宋体" w:cs="宋体"/>
                <w:sz w:val="21"/>
                <w:szCs w:val="21"/>
              </w:rPr>
              <w:t>扫描时间</w:t>
            </w:r>
          </w:p>
        </w:tc>
        <w:tc>
          <w:tcPr>
            <w:tcW w:w="7229" w:type="dxa"/>
            <w:vAlign w:val="center"/>
          </w:tcPr>
          <w:p>
            <w:pPr>
              <w:jc w:val="left"/>
              <w:rPr>
                <w:rFonts w:ascii="宋体" w:hAnsi="宋体" w:eastAsia="宋体" w:cs="宋体"/>
                <w:sz w:val="24"/>
                <w:szCs w:val="24"/>
              </w:rPr>
            </w:pPr>
            <w:r>
              <w:rPr>
                <w:rFonts w:hint="eastAsia" w:ascii="宋体" w:hAnsi="宋体" w:cs="宋体"/>
                <w:sz w:val="21"/>
                <w:szCs w:val="21"/>
              </w:rPr>
              <w:t>全口小于7min</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55" w:type="dxa"/>
            <w:vAlign w:val="center"/>
          </w:tcPr>
          <w:p>
            <w:pPr>
              <w:jc w:val="left"/>
              <w:rPr>
                <w:rFonts w:ascii="宋体" w:hAnsi="宋体" w:eastAsia="宋体" w:cs="宋体"/>
                <w:sz w:val="24"/>
                <w:szCs w:val="24"/>
              </w:rPr>
            </w:pPr>
            <w:r>
              <w:rPr>
                <w:rFonts w:hint="eastAsia" w:ascii="宋体" w:hAnsi="宋体" w:cs="宋体"/>
                <w:sz w:val="21"/>
                <w:szCs w:val="21"/>
                <w:lang w:val="en-US" w:eastAsia="zh-CN"/>
              </w:rPr>
              <w:t>6.</w:t>
            </w:r>
            <w:r>
              <w:rPr>
                <w:rFonts w:hint="eastAsia" w:ascii="宋体" w:hAnsi="宋体" w:cs="宋体"/>
                <w:sz w:val="21"/>
                <w:szCs w:val="21"/>
              </w:rPr>
              <w:t>扫描条件</w:t>
            </w:r>
          </w:p>
        </w:tc>
        <w:tc>
          <w:tcPr>
            <w:tcW w:w="7229" w:type="dxa"/>
            <w:vAlign w:val="center"/>
          </w:tcPr>
          <w:p>
            <w:pPr>
              <w:jc w:val="left"/>
              <w:rPr>
                <w:rFonts w:ascii="宋体" w:hAnsi="宋体" w:eastAsia="宋体" w:cs="宋体"/>
                <w:sz w:val="24"/>
                <w:szCs w:val="24"/>
              </w:rPr>
            </w:pPr>
            <w:r>
              <w:rPr>
                <w:rFonts w:hint="eastAsia" w:ascii="宋体" w:hAnsi="宋体" w:cs="宋体"/>
                <w:sz w:val="21"/>
                <w:szCs w:val="21"/>
              </w:rPr>
              <w:t>无需喷粉，无需遮色剂</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55" w:type="dxa"/>
            <w:vAlign w:val="center"/>
          </w:tcPr>
          <w:p>
            <w:pPr>
              <w:jc w:val="left"/>
              <w:rPr>
                <w:rFonts w:ascii="宋体" w:hAnsi="宋体" w:eastAsia="宋体" w:cs="宋体"/>
                <w:sz w:val="24"/>
                <w:szCs w:val="24"/>
              </w:rPr>
            </w:pPr>
            <w:r>
              <w:rPr>
                <w:rFonts w:hint="eastAsia" w:ascii="宋体" w:hAnsi="宋体" w:cs="宋体"/>
                <w:sz w:val="21"/>
                <w:szCs w:val="21"/>
                <w:lang w:val="en-US" w:eastAsia="zh-CN"/>
              </w:rPr>
              <w:t>7.</w:t>
            </w:r>
            <w:r>
              <w:rPr>
                <w:rFonts w:hint="eastAsia" w:ascii="宋体" w:hAnsi="宋体" w:cs="宋体"/>
                <w:sz w:val="21"/>
                <w:szCs w:val="21"/>
              </w:rPr>
              <w:t>成像方式</w:t>
            </w:r>
          </w:p>
        </w:tc>
        <w:tc>
          <w:tcPr>
            <w:tcW w:w="7229" w:type="dxa"/>
            <w:vAlign w:val="top"/>
          </w:tcPr>
          <w:p>
            <w:pPr>
              <w:jc w:val="left"/>
              <w:rPr>
                <w:rFonts w:ascii="宋体" w:hAnsi="宋体" w:eastAsia="宋体" w:cs="宋体"/>
                <w:sz w:val="24"/>
                <w:szCs w:val="24"/>
              </w:rPr>
            </w:pPr>
            <w:r>
              <w:rPr>
                <w:rFonts w:hint="eastAsia" w:ascii="宋体" w:hAnsi="宋体" w:cs="宋体"/>
                <w:sz w:val="21"/>
                <w:szCs w:val="21"/>
              </w:rPr>
              <w:t>连续彩色成像，连续数据采集，生成3D模型</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55" w:type="dxa"/>
            <w:vAlign w:val="center"/>
          </w:tcPr>
          <w:p>
            <w:pPr>
              <w:jc w:val="left"/>
              <w:rPr>
                <w:rFonts w:ascii="宋体" w:hAnsi="宋体" w:eastAsia="宋体" w:cs="宋体"/>
                <w:sz w:val="24"/>
                <w:szCs w:val="24"/>
              </w:rPr>
            </w:pPr>
            <w:r>
              <w:rPr>
                <w:rFonts w:hint="eastAsia" w:ascii="宋体" w:hAnsi="宋体" w:cs="宋体"/>
                <w:sz w:val="21"/>
                <w:szCs w:val="21"/>
                <w:lang w:val="en-US" w:eastAsia="zh-CN"/>
              </w:rPr>
              <w:t>8.</w:t>
            </w:r>
            <w:r>
              <w:rPr>
                <w:rFonts w:hint="eastAsia" w:ascii="宋体" w:hAnsi="宋体" w:cs="宋体"/>
                <w:sz w:val="21"/>
                <w:szCs w:val="21"/>
              </w:rPr>
              <w:t>数据传输</w:t>
            </w:r>
          </w:p>
        </w:tc>
        <w:tc>
          <w:tcPr>
            <w:tcW w:w="7229" w:type="dxa"/>
            <w:vAlign w:val="top"/>
          </w:tcPr>
          <w:p>
            <w:pPr>
              <w:jc w:val="left"/>
              <w:rPr>
                <w:rFonts w:ascii="宋体" w:hAnsi="宋体" w:eastAsia="宋体" w:cs="宋体"/>
                <w:sz w:val="24"/>
                <w:szCs w:val="24"/>
              </w:rPr>
            </w:pPr>
            <w:r>
              <w:rPr>
                <w:rFonts w:hint="eastAsia" w:ascii="宋体" w:hAnsi="宋体" w:cs="宋体"/>
                <w:sz w:val="21"/>
                <w:szCs w:val="21"/>
              </w:rPr>
              <w:t>扫描数据可联网直接传输至第三方</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55" w:type="dxa"/>
            <w:vAlign w:val="center"/>
          </w:tcPr>
          <w:p>
            <w:pPr>
              <w:jc w:val="left"/>
              <w:rPr>
                <w:rFonts w:ascii="宋体" w:hAnsi="宋体" w:eastAsia="宋体" w:cs="宋体"/>
                <w:sz w:val="24"/>
                <w:szCs w:val="24"/>
              </w:rPr>
            </w:pPr>
            <w:r>
              <w:rPr>
                <w:rFonts w:hint="eastAsia" w:ascii="宋体" w:hAnsi="宋体" w:cs="宋体"/>
                <w:sz w:val="21"/>
                <w:szCs w:val="21"/>
                <w:lang w:val="en-US" w:eastAsia="zh-CN"/>
              </w:rPr>
              <w:t>9.</w:t>
            </w:r>
            <w:r>
              <w:rPr>
                <w:rFonts w:hint="eastAsia" w:ascii="宋体" w:hAnsi="宋体" w:cs="宋体"/>
                <w:sz w:val="21"/>
                <w:szCs w:val="21"/>
              </w:rPr>
              <w:t>数据要求</w:t>
            </w:r>
          </w:p>
        </w:tc>
        <w:tc>
          <w:tcPr>
            <w:tcW w:w="7229" w:type="dxa"/>
            <w:vAlign w:val="top"/>
          </w:tcPr>
          <w:p>
            <w:pPr>
              <w:jc w:val="left"/>
              <w:rPr>
                <w:rFonts w:ascii="宋体" w:hAnsi="宋体" w:eastAsia="宋体" w:cs="宋体"/>
                <w:sz w:val="24"/>
                <w:szCs w:val="24"/>
              </w:rPr>
            </w:pPr>
            <w:r>
              <w:rPr>
                <w:rFonts w:hint="eastAsia" w:ascii="宋体" w:hAnsi="宋体" w:cs="宋体"/>
                <w:sz w:val="21"/>
                <w:szCs w:val="21"/>
              </w:rPr>
              <w:t xml:space="preserve">数据接口开放，免费导出标准STL格式 </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55" w:type="dxa"/>
            <w:vAlign w:val="center"/>
          </w:tcPr>
          <w:p>
            <w:pPr>
              <w:jc w:val="left"/>
              <w:rPr>
                <w:rFonts w:ascii="宋体" w:hAnsi="宋体" w:eastAsia="宋体" w:cs="宋体"/>
                <w:sz w:val="24"/>
                <w:szCs w:val="24"/>
              </w:rPr>
            </w:pPr>
            <w:r>
              <w:rPr>
                <w:rFonts w:hint="eastAsia" w:ascii="宋体" w:hAnsi="宋体" w:cs="宋体"/>
                <w:sz w:val="21"/>
                <w:szCs w:val="21"/>
                <w:lang w:val="en-US" w:eastAsia="zh-CN"/>
              </w:rPr>
              <w:t>10.</w:t>
            </w:r>
            <w:r>
              <w:rPr>
                <w:rFonts w:hint="eastAsia" w:ascii="宋体" w:hAnsi="宋体" w:cs="宋体"/>
                <w:sz w:val="21"/>
                <w:szCs w:val="21"/>
              </w:rPr>
              <w:t>探龋功能</w:t>
            </w:r>
          </w:p>
        </w:tc>
        <w:tc>
          <w:tcPr>
            <w:tcW w:w="7229" w:type="dxa"/>
            <w:vAlign w:val="top"/>
          </w:tcPr>
          <w:p>
            <w:pPr>
              <w:jc w:val="left"/>
              <w:rPr>
                <w:rFonts w:ascii="宋体" w:hAnsi="宋体" w:eastAsia="宋体" w:cs="宋体"/>
                <w:sz w:val="24"/>
                <w:szCs w:val="24"/>
              </w:rPr>
            </w:pPr>
            <w:r>
              <w:rPr>
                <w:rFonts w:hint="eastAsia" w:ascii="宋体" w:hAnsi="宋体" w:cs="宋体"/>
                <w:sz w:val="21"/>
                <w:szCs w:val="21"/>
                <w:lang w:eastAsia="zh-CN"/>
              </w:rPr>
              <w:t>具有</w:t>
            </w:r>
            <w:r>
              <w:rPr>
                <w:rFonts w:hint="eastAsia" w:ascii="宋体" w:hAnsi="宋体" w:cs="宋体"/>
                <w:sz w:val="21"/>
                <w:szCs w:val="21"/>
              </w:rPr>
              <w:t>红外线探龋</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55" w:type="dxa"/>
            <w:vAlign w:val="center"/>
          </w:tcPr>
          <w:p>
            <w:pPr>
              <w:jc w:val="left"/>
              <w:rPr>
                <w:rFonts w:ascii="宋体" w:hAnsi="宋体" w:eastAsia="宋体" w:cs="宋体"/>
                <w:sz w:val="24"/>
                <w:szCs w:val="24"/>
              </w:rPr>
            </w:pPr>
            <w:r>
              <w:rPr>
                <w:rFonts w:hint="eastAsia" w:ascii="宋体" w:hAnsi="宋体" w:cs="宋体"/>
                <w:sz w:val="21"/>
                <w:szCs w:val="21"/>
                <w:lang w:val="en-US" w:eastAsia="zh-CN"/>
              </w:rPr>
              <w:t>11.</w:t>
            </w:r>
            <w:r>
              <w:rPr>
                <w:rFonts w:ascii="宋体" w:hAnsi="宋体" w:cs="宋体"/>
                <w:sz w:val="21"/>
                <w:szCs w:val="21"/>
              </w:rPr>
              <w:t>D</w:t>
            </w:r>
            <w:r>
              <w:rPr>
                <w:rFonts w:hint="eastAsia" w:ascii="宋体" w:hAnsi="宋体" w:cs="宋体"/>
                <w:sz w:val="21"/>
                <w:szCs w:val="21"/>
              </w:rPr>
              <w:t>ophin数据支持</w:t>
            </w:r>
          </w:p>
        </w:tc>
        <w:tc>
          <w:tcPr>
            <w:tcW w:w="7229" w:type="dxa"/>
            <w:vAlign w:val="top"/>
          </w:tcPr>
          <w:p>
            <w:pPr>
              <w:jc w:val="left"/>
              <w:rPr>
                <w:rFonts w:ascii="宋体" w:hAnsi="宋体" w:eastAsia="宋体" w:cs="宋体"/>
                <w:sz w:val="24"/>
                <w:szCs w:val="24"/>
              </w:rPr>
            </w:pPr>
            <w:r>
              <w:rPr>
                <w:rFonts w:hint="eastAsia" w:ascii="宋体" w:hAnsi="宋体" w:cs="宋体"/>
                <w:sz w:val="21"/>
                <w:szCs w:val="21"/>
              </w:rPr>
              <w:t>需免费支持</w:t>
            </w:r>
            <w:r>
              <w:rPr>
                <w:rFonts w:ascii="宋体" w:hAnsi="宋体" w:cs="宋体"/>
                <w:sz w:val="21"/>
                <w:szCs w:val="21"/>
              </w:rPr>
              <w:t>D</w:t>
            </w:r>
            <w:r>
              <w:rPr>
                <w:rFonts w:hint="eastAsia" w:ascii="宋体" w:hAnsi="宋体" w:cs="宋体"/>
                <w:sz w:val="21"/>
                <w:szCs w:val="21"/>
              </w:rPr>
              <w:t>ophin正畸设计软件数据要求</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55" w:type="dxa"/>
            <w:vAlign w:val="center"/>
          </w:tcPr>
          <w:p>
            <w:pPr>
              <w:jc w:val="left"/>
              <w:rPr>
                <w:rFonts w:ascii="宋体" w:hAnsi="宋体" w:eastAsia="宋体" w:cs="宋体"/>
                <w:sz w:val="24"/>
                <w:szCs w:val="24"/>
              </w:rPr>
            </w:pPr>
            <w:r>
              <w:rPr>
                <w:rFonts w:hint="eastAsia" w:ascii="宋体" w:hAnsi="宋体" w:cs="宋体"/>
                <w:sz w:val="21"/>
                <w:szCs w:val="21"/>
                <w:lang w:val="en-US" w:eastAsia="zh-CN"/>
              </w:rPr>
              <w:t>12.</w:t>
            </w:r>
            <w:r>
              <w:rPr>
                <w:rFonts w:hint="eastAsia" w:ascii="宋体" w:hAnsi="宋体" w:cs="宋体"/>
                <w:sz w:val="21"/>
                <w:szCs w:val="21"/>
              </w:rPr>
              <w:t>隐适美数据支持</w:t>
            </w:r>
          </w:p>
        </w:tc>
        <w:tc>
          <w:tcPr>
            <w:tcW w:w="7229" w:type="dxa"/>
            <w:vAlign w:val="top"/>
          </w:tcPr>
          <w:p>
            <w:pPr>
              <w:jc w:val="left"/>
              <w:rPr>
                <w:rFonts w:ascii="宋体" w:hAnsi="宋体" w:eastAsia="宋体" w:cs="宋体"/>
                <w:sz w:val="24"/>
                <w:szCs w:val="24"/>
              </w:rPr>
            </w:pPr>
            <w:r>
              <w:rPr>
                <w:rFonts w:hint="eastAsia" w:ascii="宋体" w:hAnsi="宋体" w:cs="宋体"/>
                <w:sz w:val="21"/>
                <w:szCs w:val="21"/>
              </w:rPr>
              <w:t>需免费支持隐适美数据要求</w:t>
            </w:r>
            <w:r>
              <w:rPr>
                <w:rFonts w:hint="eastAsia" w:ascii="宋体" w:hAnsi="宋体" w:cs="宋体"/>
                <w:sz w:val="21"/>
                <w:szCs w:val="21"/>
                <w:lang w:eastAsia="zh-CN"/>
              </w:rPr>
              <w:t>（提供授权书复印件）</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55" w:type="dxa"/>
            <w:vAlign w:val="center"/>
          </w:tcPr>
          <w:p>
            <w:pPr>
              <w:jc w:val="left"/>
              <w:rPr>
                <w:rFonts w:ascii="宋体" w:hAnsi="宋体" w:eastAsia="宋体" w:cs="宋体"/>
                <w:sz w:val="24"/>
                <w:szCs w:val="24"/>
              </w:rPr>
            </w:pPr>
            <w:r>
              <w:rPr>
                <w:rFonts w:hint="eastAsia" w:ascii="宋体" w:hAnsi="宋体" w:cs="宋体"/>
                <w:sz w:val="21"/>
                <w:szCs w:val="21"/>
                <w:lang w:val="en-US" w:eastAsia="zh-CN"/>
              </w:rPr>
              <w:t>13.</w:t>
            </w:r>
            <w:r>
              <w:rPr>
                <w:rFonts w:hint="eastAsia" w:ascii="宋体" w:hAnsi="宋体" w:cs="宋体"/>
                <w:sz w:val="21"/>
                <w:szCs w:val="21"/>
              </w:rPr>
              <w:t>隐适美正畸效果模拟</w:t>
            </w:r>
          </w:p>
        </w:tc>
        <w:tc>
          <w:tcPr>
            <w:tcW w:w="7229" w:type="dxa"/>
            <w:vAlign w:val="top"/>
          </w:tcPr>
          <w:p>
            <w:pPr>
              <w:jc w:val="left"/>
              <w:rPr>
                <w:rFonts w:ascii="宋体" w:hAnsi="宋体" w:eastAsia="宋体" w:cs="宋体"/>
                <w:sz w:val="24"/>
                <w:szCs w:val="24"/>
              </w:rPr>
            </w:pPr>
            <w:r>
              <w:rPr>
                <w:rFonts w:hint="eastAsia" w:ascii="宋体" w:hAnsi="宋体" w:cs="宋体"/>
                <w:sz w:val="21"/>
                <w:szCs w:val="21"/>
              </w:rPr>
              <w:t>在患者口腔扫描后2分钟内可通过大数据模拟出患者在治疗完成后的效果</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55" w:type="dxa"/>
            <w:vAlign w:val="center"/>
          </w:tcPr>
          <w:p>
            <w:pPr>
              <w:jc w:val="left"/>
              <w:rPr>
                <w:rFonts w:ascii="宋体" w:hAnsi="宋体" w:eastAsia="宋体" w:cs="宋体"/>
                <w:sz w:val="24"/>
                <w:szCs w:val="24"/>
              </w:rPr>
            </w:pPr>
            <w:r>
              <w:rPr>
                <w:rFonts w:hint="eastAsia" w:ascii="宋体" w:hAnsi="宋体" w:cs="宋体"/>
                <w:sz w:val="21"/>
                <w:szCs w:val="21"/>
                <w:lang w:val="en-US" w:eastAsia="zh-CN"/>
              </w:rPr>
              <w:t>14.</w:t>
            </w:r>
            <w:r>
              <w:rPr>
                <w:rFonts w:hint="eastAsia" w:ascii="宋体" w:hAnsi="宋体" w:cs="宋体"/>
                <w:sz w:val="21"/>
                <w:szCs w:val="21"/>
              </w:rPr>
              <w:t>隐适美效果监控</w:t>
            </w:r>
          </w:p>
        </w:tc>
        <w:tc>
          <w:tcPr>
            <w:tcW w:w="7229" w:type="dxa"/>
            <w:vAlign w:val="top"/>
          </w:tcPr>
          <w:p>
            <w:pPr>
              <w:jc w:val="left"/>
              <w:rPr>
                <w:rFonts w:ascii="宋体" w:hAnsi="宋体" w:eastAsia="宋体" w:cs="宋体"/>
                <w:sz w:val="24"/>
                <w:szCs w:val="24"/>
              </w:rPr>
            </w:pPr>
            <w:r>
              <w:rPr>
                <w:rFonts w:hint="eastAsia" w:ascii="宋体" w:hAnsi="宋体" w:cs="宋体"/>
                <w:sz w:val="21"/>
                <w:szCs w:val="21"/>
              </w:rPr>
              <w:t>在隐形矩矫正治疗过程中通过扫描结果后初始方案的对比来确保隐形治疗过程和结果得到监控</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55" w:type="dxa"/>
            <w:vAlign w:val="center"/>
          </w:tcPr>
          <w:p>
            <w:pPr>
              <w:jc w:val="left"/>
              <w:rPr>
                <w:rFonts w:ascii="宋体" w:hAnsi="宋体" w:eastAsia="宋体" w:cs="宋体"/>
                <w:sz w:val="24"/>
                <w:szCs w:val="24"/>
              </w:rPr>
            </w:pPr>
            <w:r>
              <w:rPr>
                <w:rFonts w:hint="eastAsia" w:ascii="宋体" w:hAnsi="宋体" w:cs="宋体"/>
                <w:sz w:val="21"/>
                <w:szCs w:val="21"/>
                <w:lang w:val="en-US" w:eastAsia="zh-CN"/>
              </w:rPr>
              <w:t>15.</w:t>
            </w:r>
            <w:r>
              <w:rPr>
                <w:rFonts w:hint="eastAsia" w:ascii="宋体" w:hAnsi="宋体" w:cs="宋体"/>
                <w:sz w:val="21"/>
                <w:szCs w:val="21"/>
              </w:rPr>
              <w:t>时代天使数据支持</w:t>
            </w:r>
          </w:p>
        </w:tc>
        <w:tc>
          <w:tcPr>
            <w:tcW w:w="7229" w:type="dxa"/>
            <w:vAlign w:val="top"/>
          </w:tcPr>
          <w:p>
            <w:pPr>
              <w:jc w:val="left"/>
              <w:rPr>
                <w:rFonts w:ascii="宋体" w:hAnsi="宋体" w:eastAsia="宋体" w:cs="宋体"/>
                <w:sz w:val="24"/>
                <w:szCs w:val="24"/>
              </w:rPr>
            </w:pPr>
            <w:r>
              <w:rPr>
                <w:rFonts w:hint="eastAsia" w:ascii="宋体" w:hAnsi="宋体" w:cs="宋体"/>
                <w:sz w:val="21"/>
                <w:szCs w:val="21"/>
              </w:rPr>
              <w:t>需免费支持时代天使数据要求</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55" w:type="dxa"/>
            <w:vAlign w:val="center"/>
          </w:tcPr>
          <w:p>
            <w:pPr>
              <w:jc w:val="left"/>
              <w:rPr>
                <w:rFonts w:ascii="宋体" w:hAnsi="宋体" w:eastAsia="宋体" w:cs="宋体"/>
                <w:sz w:val="24"/>
                <w:szCs w:val="24"/>
              </w:rPr>
            </w:pPr>
            <w:r>
              <w:rPr>
                <w:rFonts w:hint="eastAsia" w:ascii="宋体" w:hAnsi="宋体" w:cs="宋体"/>
                <w:sz w:val="21"/>
                <w:szCs w:val="21"/>
                <w:lang w:val="en-US" w:eastAsia="zh-CN"/>
              </w:rPr>
              <w:t>16.移动</w:t>
            </w:r>
            <w:r>
              <w:rPr>
                <w:rFonts w:hint="eastAsia" w:ascii="宋体" w:hAnsi="宋体" w:cs="宋体"/>
                <w:sz w:val="21"/>
                <w:szCs w:val="21"/>
              </w:rPr>
              <w:t>工作站</w:t>
            </w:r>
          </w:p>
        </w:tc>
        <w:tc>
          <w:tcPr>
            <w:tcW w:w="7229" w:type="dxa"/>
            <w:vAlign w:val="top"/>
          </w:tcPr>
          <w:p>
            <w:pPr>
              <w:jc w:val="left"/>
              <w:rPr>
                <w:rFonts w:ascii="宋体" w:hAnsi="宋体" w:eastAsia="宋体" w:cs="宋体"/>
                <w:sz w:val="24"/>
                <w:szCs w:val="24"/>
              </w:rPr>
            </w:pPr>
            <w:r>
              <w:rPr>
                <w:rFonts w:hint="eastAsia" w:ascii="宋体" w:hAnsi="宋体" w:cs="宋体"/>
                <w:sz w:val="21"/>
                <w:szCs w:val="21"/>
              </w:rPr>
              <w:t>电脑处理器：</w:t>
            </w:r>
            <w:r>
              <w:rPr>
                <w:rFonts w:hint="eastAsia" w:ascii="宋体" w:hAnsi="宋体" w:cs="宋体"/>
                <w:sz w:val="21"/>
                <w:szCs w:val="21"/>
                <w:lang w:eastAsia="zh-CN"/>
              </w:rPr>
              <w:t>至少支持</w:t>
            </w:r>
            <w:r>
              <w:rPr>
                <w:rFonts w:hint="eastAsia" w:ascii="宋体" w:hAnsi="宋体" w:cs="宋体"/>
                <w:sz w:val="21"/>
                <w:szCs w:val="21"/>
              </w:rPr>
              <w:t>Intel core i7(需8核16线程，主频3.0GHz)以上，</w:t>
            </w:r>
            <w:r>
              <w:rPr>
                <w:rFonts w:hint="eastAsia" w:ascii="宋体" w:hAnsi="宋体" w:cs="宋体"/>
                <w:sz w:val="21"/>
                <w:szCs w:val="21"/>
                <w:lang w:eastAsia="zh-CN"/>
              </w:rPr>
              <w:t>至少支持</w:t>
            </w:r>
            <w:r>
              <w:rPr>
                <w:rFonts w:hint="eastAsia" w:ascii="宋体" w:hAnsi="宋体" w:cs="宋体"/>
                <w:sz w:val="21"/>
                <w:szCs w:val="21"/>
              </w:rPr>
              <w:t xml:space="preserve">正版操作系统：Windows 7, 64 位，内存：32G以上，至少18寸显示器，独立显卡，显存≥4G，固态硬盘≥2T </w:t>
            </w:r>
          </w:p>
        </w:tc>
        <w:tc>
          <w:tcPr>
            <w:tcW w:w="1701" w:type="dxa"/>
          </w:tcPr>
          <w:p>
            <w:pPr>
              <w:spacing w:line="276" w:lineRule="auto"/>
              <w:jc w:val="left"/>
              <w:rPr>
                <w:rFonts w:ascii="宋体" w:hAnsi="宋体"/>
                <w:b/>
                <w:sz w:val="24"/>
                <w:szCs w:val="24"/>
              </w:rPr>
            </w:pPr>
          </w:p>
        </w:tc>
      </w:tr>
    </w:tbl>
    <w:p>
      <w:pPr>
        <w:jc w:val="left"/>
        <w:rPr>
          <w:b/>
          <w:color w:val="FF0000"/>
          <w:sz w:val="28"/>
          <w:szCs w:val="28"/>
        </w:rPr>
      </w:pPr>
    </w:p>
    <w:p>
      <w:pPr>
        <w:jc w:val="left"/>
        <w:rPr>
          <w:rFonts w:hint="eastAsia"/>
          <w:b/>
          <w:color w:val="FF0000"/>
          <w:sz w:val="28"/>
          <w:szCs w:val="28"/>
        </w:rPr>
      </w:pPr>
      <w:r>
        <w:rPr>
          <w:rFonts w:hint="eastAsia"/>
          <w:b/>
          <w:color w:val="FF0000"/>
          <w:sz w:val="28"/>
          <w:szCs w:val="28"/>
        </w:rPr>
        <w:t>备注：供应商还需提供投标产品成交记录:合同扫描件/中标通知书扫描件/公示结果网络链接及截图均可,能从中看出投标产品型号配置等信息。</w:t>
      </w:r>
    </w:p>
    <w:p>
      <w:r>
        <w:br w:type="page"/>
      </w:r>
    </w:p>
    <w:p>
      <w:pPr>
        <w:jc w:val="center"/>
        <w:rPr>
          <w:b/>
          <w:color w:val="000000"/>
          <w:sz w:val="28"/>
          <w:szCs w:val="28"/>
        </w:rPr>
      </w:pPr>
      <w:r>
        <w:rPr>
          <w:rFonts w:hint="eastAsia" w:ascii="Calibri" w:hAnsi="Calibri" w:eastAsia="宋体" w:cs="Times New Roman"/>
          <w:b/>
          <w:color w:val="000000"/>
          <w:sz w:val="28"/>
          <w:szCs w:val="28"/>
          <w:u w:val="single"/>
          <w:lang w:val="en-US" w:eastAsia="zh-CN"/>
        </w:rPr>
        <w:t xml:space="preserve"> 1套口内扫描仪（修复专业） </w:t>
      </w:r>
      <w:r>
        <w:rPr>
          <w:rFonts w:hint="eastAsia" w:ascii="Calibri" w:hAnsi="Calibri" w:eastAsia="宋体" w:cs="Times New Roman"/>
          <w:b/>
          <w:color w:val="000000"/>
          <w:sz w:val="28"/>
          <w:szCs w:val="28"/>
        </w:rPr>
        <w:t>采购项目</w:t>
      </w:r>
    </w:p>
    <w:tbl>
      <w:tblPr>
        <w:tblStyle w:val="8"/>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113"/>
        <w:gridCol w:w="611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4"/>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4"/>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4"/>
            <w:vAlign w:val="center"/>
          </w:tcPr>
          <w:p>
            <w:pPr>
              <w:spacing w:line="276" w:lineRule="auto"/>
              <w:jc w:val="left"/>
              <w:rPr>
                <w:rFonts w:hint="default" w:ascii="宋体" w:hAnsi="宋体" w:eastAsia="宋体"/>
                <w:b/>
                <w:sz w:val="24"/>
                <w:szCs w:val="24"/>
                <w:lang w:val="en-US" w:eastAsia="zh-CN"/>
              </w:rPr>
            </w:pPr>
            <w:r>
              <w:rPr>
                <w:rFonts w:hint="eastAsia" w:ascii="宋体" w:hAnsi="宋体" w:eastAsia="宋体" w:cs="宋体"/>
                <w:sz w:val="24"/>
                <w:szCs w:val="24"/>
              </w:rPr>
              <w:t>报价品牌：         型号：           产地：</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4"/>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4"/>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元（总价），质保期        年，</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、人工、培训、运输、税费等全部费用，验收合格后付款</w:t>
            </w:r>
            <w:r>
              <w:rPr>
                <w:rFonts w:hint="eastAsia" w:ascii="宋体" w:hAnsi="宋体" w:eastAsia="宋体" w:cs="宋体"/>
                <w:sz w:val="24"/>
                <w:szCs w:val="24"/>
                <w:lang w:val="en-US" w:eastAsia="zh-CN"/>
              </w:rPr>
              <w:t>100</w:t>
            </w:r>
            <w:r>
              <w:rPr>
                <w:rFonts w:hint="eastAsia" w:ascii="宋体" w:hAnsi="宋体" w:eastAsia="宋体" w:cs="宋体"/>
                <w:sz w:val="24"/>
                <w:szCs w:val="24"/>
              </w:rPr>
              <w:t>%</w:t>
            </w: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gridSpan w:val="3"/>
            <w:vAlign w:val="center"/>
          </w:tcPr>
          <w:p>
            <w:pPr>
              <w:spacing w:line="276" w:lineRule="auto"/>
              <w:jc w:val="center"/>
              <w:rPr>
                <w:rFonts w:hint="eastAsia" w:ascii="宋体" w:hAnsi="宋体" w:eastAsia="宋体" w:cs="Times New Roman"/>
                <w:b/>
                <w:sz w:val="24"/>
                <w:szCs w:val="24"/>
              </w:rPr>
            </w:pPr>
            <w:r>
              <w:rPr>
                <w:rFonts w:hint="eastAsia" w:ascii="宋体" w:hAnsi="宋体" w:eastAsia="宋体" w:cs="Times New Roman"/>
                <w:b/>
                <w:sz w:val="24"/>
                <w:szCs w:val="24"/>
              </w:rPr>
              <w:t>项目及技术要求</w:t>
            </w:r>
          </w:p>
        </w:tc>
        <w:tc>
          <w:tcPr>
            <w:tcW w:w="1701" w:type="dxa"/>
          </w:tcPr>
          <w:p>
            <w:pPr>
              <w:spacing w:line="276" w:lineRule="auto"/>
              <w:jc w:val="center"/>
              <w:rPr>
                <w:rFonts w:ascii="宋体" w:hAnsi="宋体"/>
                <w:b/>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55" w:type="dxa"/>
            <w:vAlign w:val="center"/>
          </w:tcPr>
          <w:p>
            <w:pPr>
              <w:snapToGrid w:val="0"/>
              <w:jc w:val="center"/>
              <w:rPr>
                <w:rFonts w:ascii="宋体" w:hAnsi="宋体" w:eastAsia="宋体" w:cs="宋体"/>
                <w:sz w:val="24"/>
                <w:szCs w:val="24"/>
              </w:rPr>
            </w:pPr>
            <w:r>
              <w:rPr>
                <w:rFonts w:hint="eastAsia" w:ascii="宋体" w:hAnsi="宋体" w:eastAsia="宋体" w:cs="宋体"/>
                <w:sz w:val="21"/>
                <w:szCs w:val="21"/>
              </w:rPr>
              <w:t>1</w:t>
            </w:r>
          </w:p>
        </w:tc>
        <w:tc>
          <w:tcPr>
            <w:tcW w:w="1113" w:type="dxa"/>
            <w:vAlign w:val="center"/>
          </w:tcPr>
          <w:p>
            <w:pPr>
              <w:snapToGrid w:val="0"/>
              <w:jc w:val="center"/>
              <w:rPr>
                <w:rFonts w:ascii="宋体" w:hAnsi="宋体" w:eastAsia="宋体" w:cs="宋体"/>
                <w:sz w:val="24"/>
                <w:szCs w:val="24"/>
              </w:rPr>
            </w:pPr>
            <w:r>
              <w:rPr>
                <w:rFonts w:hint="eastAsia" w:ascii="宋体" w:hAnsi="宋体" w:eastAsia="宋体" w:cs="宋体"/>
                <w:sz w:val="21"/>
                <w:szCs w:val="21"/>
              </w:rPr>
              <w:t>产品描述</w:t>
            </w:r>
          </w:p>
        </w:tc>
        <w:tc>
          <w:tcPr>
            <w:tcW w:w="6116" w:type="dxa"/>
            <w:vAlign w:val="center"/>
          </w:tcPr>
          <w:p>
            <w:pPr>
              <w:snapToGrid w:val="0"/>
              <w:jc w:val="left"/>
              <w:rPr>
                <w:rFonts w:ascii="宋体" w:hAnsi="宋体" w:eastAsia="宋体" w:cs="宋体"/>
                <w:sz w:val="24"/>
                <w:szCs w:val="24"/>
              </w:rPr>
            </w:pPr>
            <w:r>
              <w:rPr>
                <w:rFonts w:hint="eastAsia" w:ascii="宋体" w:hAnsi="宋体" w:eastAsia="宋体" w:cs="宋体"/>
                <w:sz w:val="21"/>
                <w:szCs w:val="21"/>
                <w:lang w:eastAsia="zh-CN"/>
              </w:rPr>
              <w:t>对</w:t>
            </w:r>
            <w:r>
              <w:rPr>
                <w:rFonts w:hint="eastAsia" w:ascii="宋体" w:hAnsi="宋体" w:eastAsia="宋体" w:cs="宋体"/>
                <w:sz w:val="21"/>
                <w:szCs w:val="21"/>
              </w:rPr>
              <w:t>口腔内牙齿，牙龈和粘膜等软硬组织数字化图像</w:t>
            </w:r>
            <w:r>
              <w:rPr>
                <w:rFonts w:hint="eastAsia" w:ascii="宋体" w:hAnsi="宋体" w:eastAsia="宋体" w:cs="宋体"/>
                <w:sz w:val="21"/>
                <w:szCs w:val="21"/>
                <w:lang w:eastAsia="zh-CN"/>
              </w:rPr>
              <w:t>扫描</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55" w:type="dxa"/>
            <w:vAlign w:val="center"/>
          </w:tcPr>
          <w:p>
            <w:pPr>
              <w:snapToGrid w:val="0"/>
              <w:jc w:val="center"/>
              <w:rPr>
                <w:rFonts w:ascii="宋体" w:hAnsi="宋体" w:eastAsia="宋体" w:cs="宋体"/>
                <w:sz w:val="24"/>
                <w:szCs w:val="24"/>
              </w:rPr>
            </w:pPr>
            <w:r>
              <w:rPr>
                <w:rFonts w:hint="eastAsia" w:ascii="宋体" w:hAnsi="宋体" w:eastAsia="宋体" w:cs="宋体"/>
                <w:sz w:val="21"/>
                <w:szCs w:val="21"/>
              </w:rPr>
              <w:t>2</w:t>
            </w:r>
          </w:p>
        </w:tc>
        <w:tc>
          <w:tcPr>
            <w:tcW w:w="1113" w:type="dxa"/>
            <w:vAlign w:val="center"/>
          </w:tcPr>
          <w:p>
            <w:pPr>
              <w:snapToGrid w:val="0"/>
              <w:jc w:val="center"/>
              <w:rPr>
                <w:rFonts w:ascii="宋体" w:hAnsi="宋体" w:eastAsia="宋体" w:cs="宋体"/>
                <w:sz w:val="24"/>
                <w:szCs w:val="24"/>
              </w:rPr>
            </w:pPr>
            <w:r>
              <w:rPr>
                <w:rFonts w:hint="eastAsia" w:ascii="宋体" w:hAnsi="宋体" w:eastAsia="宋体" w:cs="宋体"/>
                <w:sz w:val="21"/>
                <w:szCs w:val="21"/>
              </w:rPr>
              <w:t>扫描条件</w:t>
            </w:r>
          </w:p>
        </w:tc>
        <w:tc>
          <w:tcPr>
            <w:tcW w:w="6116" w:type="dxa"/>
            <w:vAlign w:val="center"/>
          </w:tcPr>
          <w:p>
            <w:pPr>
              <w:snapToGrid w:val="0"/>
              <w:jc w:val="left"/>
              <w:rPr>
                <w:rFonts w:ascii="宋体" w:hAnsi="宋体" w:eastAsia="宋体" w:cs="宋体"/>
                <w:sz w:val="24"/>
                <w:szCs w:val="24"/>
              </w:rPr>
            </w:pPr>
            <w:r>
              <w:rPr>
                <w:rFonts w:hint="eastAsia" w:ascii="宋体" w:hAnsi="宋体" w:eastAsia="宋体" w:cs="宋体"/>
                <w:sz w:val="21"/>
                <w:szCs w:val="21"/>
              </w:rPr>
              <w:t>直接扫描，无需喷粉</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55" w:type="dxa"/>
            <w:vAlign w:val="center"/>
          </w:tcPr>
          <w:p>
            <w:pPr>
              <w:snapToGrid w:val="0"/>
              <w:jc w:val="center"/>
              <w:rPr>
                <w:rFonts w:ascii="宋体" w:hAnsi="宋体" w:eastAsia="宋体" w:cs="宋体"/>
                <w:sz w:val="24"/>
                <w:szCs w:val="24"/>
              </w:rPr>
            </w:pPr>
            <w:r>
              <w:rPr>
                <w:rFonts w:hint="eastAsia" w:ascii="宋体" w:hAnsi="宋体" w:eastAsia="宋体" w:cs="宋体"/>
                <w:sz w:val="21"/>
                <w:szCs w:val="21"/>
              </w:rPr>
              <w:t>3</w:t>
            </w:r>
          </w:p>
        </w:tc>
        <w:tc>
          <w:tcPr>
            <w:tcW w:w="1113" w:type="dxa"/>
            <w:vAlign w:val="center"/>
          </w:tcPr>
          <w:p>
            <w:pPr>
              <w:snapToGrid w:val="0"/>
              <w:jc w:val="center"/>
              <w:rPr>
                <w:rFonts w:ascii="宋体" w:hAnsi="宋体" w:eastAsia="宋体" w:cs="宋体"/>
                <w:sz w:val="24"/>
                <w:szCs w:val="24"/>
              </w:rPr>
            </w:pPr>
            <w:r>
              <w:rPr>
                <w:rFonts w:hint="eastAsia" w:ascii="宋体" w:hAnsi="宋体" w:eastAsia="宋体" w:cs="宋体"/>
                <w:sz w:val="21"/>
                <w:szCs w:val="21"/>
              </w:rPr>
              <w:t>扫描光源</w:t>
            </w:r>
          </w:p>
        </w:tc>
        <w:tc>
          <w:tcPr>
            <w:tcW w:w="6116" w:type="dxa"/>
            <w:vAlign w:val="center"/>
          </w:tcPr>
          <w:p>
            <w:pPr>
              <w:snapToGrid w:val="0"/>
              <w:jc w:val="left"/>
              <w:rPr>
                <w:rFonts w:ascii="宋体" w:hAnsi="宋体" w:eastAsia="宋体" w:cs="宋体"/>
                <w:sz w:val="24"/>
                <w:szCs w:val="24"/>
              </w:rPr>
            </w:pPr>
            <w:r>
              <w:rPr>
                <w:rFonts w:hint="eastAsia" w:ascii="宋体" w:hAnsi="宋体" w:eastAsia="宋体" w:cs="宋体"/>
                <w:sz w:val="21"/>
                <w:szCs w:val="21"/>
              </w:rPr>
              <w:t>LED</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55" w:type="dxa"/>
            <w:vAlign w:val="center"/>
          </w:tcPr>
          <w:p>
            <w:pPr>
              <w:snapToGrid w:val="0"/>
              <w:jc w:val="center"/>
              <w:rPr>
                <w:rFonts w:ascii="宋体" w:hAnsi="宋体" w:eastAsia="宋体" w:cs="宋体"/>
                <w:sz w:val="24"/>
                <w:szCs w:val="24"/>
              </w:rPr>
            </w:pPr>
            <w:r>
              <w:rPr>
                <w:rFonts w:hint="eastAsia" w:ascii="宋体" w:hAnsi="宋体" w:eastAsia="宋体" w:cs="宋体"/>
                <w:sz w:val="21"/>
                <w:szCs w:val="21"/>
              </w:rPr>
              <w:t>4</w:t>
            </w:r>
          </w:p>
        </w:tc>
        <w:tc>
          <w:tcPr>
            <w:tcW w:w="1113" w:type="dxa"/>
            <w:vAlign w:val="center"/>
          </w:tcPr>
          <w:p>
            <w:pPr>
              <w:snapToGrid w:val="0"/>
              <w:jc w:val="center"/>
              <w:rPr>
                <w:rFonts w:ascii="宋体" w:hAnsi="宋体" w:eastAsia="宋体" w:cs="宋体"/>
                <w:sz w:val="24"/>
                <w:szCs w:val="24"/>
              </w:rPr>
            </w:pPr>
            <w:r>
              <w:rPr>
                <w:rFonts w:hint="eastAsia" w:ascii="宋体" w:hAnsi="宋体" w:eastAsia="宋体" w:cs="宋体"/>
                <w:sz w:val="21"/>
                <w:szCs w:val="21"/>
              </w:rPr>
              <w:t>扫描精度</w:t>
            </w:r>
          </w:p>
        </w:tc>
        <w:tc>
          <w:tcPr>
            <w:tcW w:w="6116" w:type="dxa"/>
            <w:vAlign w:val="center"/>
          </w:tcPr>
          <w:p>
            <w:pPr>
              <w:snapToGrid w:val="0"/>
              <w:jc w:val="left"/>
              <w:rPr>
                <w:rFonts w:ascii="宋体" w:hAnsi="宋体" w:eastAsia="宋体" w:cs="宋体"/>
                <w:sz w:val="24"/>
                <w:szCs w:val="24"/>
              </w:rPr>
            </w:pPr>
            <w:r>
              <w:rPr>
                <w:rFonts w:hint="eastAsia" w:ascii="宋体" w:hAnsi="宋体" w:eastAsia="宋体" w:cs="宋体"/>
                <w:sz w:val="21"/>
                <w:szCs w:val="21"/>
              </w:rPr>
              <w:t>≤20</w:t>
            </w:r>
            <w:r>
              <w:rPr>
                <w:rFonts w:hint="eastAsia" w:ascii="宋体" w:hAnsi="宋体" w:cs="宋体"/>
                <w:sz w:val="21"/>
                <w:szCs w:val="21"/>
              </w:rPr>
              <w:t>μm</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55" w:type="dxa"/>
            <w:vAlign w:val="center"/>
          </w:tcPr>
          <w:p>
            <w:pPr>
              <w:snapToGrid w:val="0"/>
              <w:jc w:val="center"/>
              <w:rPr>
                <w:rFonts w:ascii="宋体" w:hAnsi="宋体" w:eastAsia="宋体" w:cs="宋体"/>
                <w:sz w:val="24"/>
                <w:szCs w:val="24"/>
              </w:rPr>
            </w:pPr>
            <w:r>
              <w:rPr>
                <w:rFonts w:hint="eastAsia" w:ascii="宋体" w:hAnsi="宋体" w:eastAsia="宋体" w:cs="宋体"/>
                <w:sz w:val="21"/>
                <w:szCs w:val="21"/>
              </w:rPr>
              <w:t>5</w:t>
            </w:r>
          </w:p>
        </w:tc>
        <w:tc>
          <w:tcPr>
            <w:tcW w:w="1113" w:type="dxa"/>
            <w:vAlign w:val="center"/>
          </w:tcPr>
          <w:p>
            <w:pPr>
              <w:snapToGrid w:val="0"/>
              <w:jc w:val="center"/>
              <w:rPr>
                <w:rFonts w:ascii="宋体" w:hAnsi="宋体" w:eastAsia="宋体" w:cs="宋体"/>
                <w:sz w:val="24"/>
                <w:szCs w:val="24"/>
              </w:rPr>
            </w:pPr>
            <w:r>
              <w:rPr>
                <w:rFonts w:hint="eastAsia" w:ascii="宋体" w:hAnsi="宋体" w:eastAsia="宋体" w:cs="宋体"/>
                <w:sz w:val="21"/>
                <w:szCs w:val="21"/>
              </w:rPr>
              <w:t>扫描深度</w:t>
            </w:r>
          </w:p>
        </w:tc>
        <w:tc>
          <w:tcPr>
            <w:tcW w:w="6116" w:type="dxa"/>
            <w:vAlign w:val="center"/>
          </w:tcPr>
          <w:p>
            <w:pPr>
              <w:snapToGrid w:val="0"/>
              <w:jc w:val="left"/>
              <w:rPr>
                <w:rFonts w:ascii="宋体" w:hAnsi="宋体" w:eastAsia="宋体" w:cs="宋体"/>
                <w:sz w:val="24"/>
                <w:szCs w:val="24"/>
              </w:rPr>
            </w:pPr>
            <w:r>
              <w:rPr>
                <w:rFonts w:hint="eastAsia" w:ascii="宋体" w:hAnsi="宋体" w:eastAsia="宋体" w:cs="宋体"/>
                <w:color w:val="000000"/>
                <w:kern w:val="0"/>
                <w:sz w:val="21"/>
                <w:szCs w:val="21"/>
                <w:lang w:eastAsia="zh-CN"/>
              </w:rPr>
              <w:t>≥</w:t>
            </w:r>
            <w:r>
              <w:rPr>
                <w:rFonts w:hint="eastAsia" w:ascii="宋体" w:hAnsi="宋体" w:eastAsia="宋体" w:cs="宋体"/>
                <w:sz w:val="21"/>
                <w:szCs w:val="21"/>
              </w:rPr>
              <w:t>12mm</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55" w:type="dxa"/>
            <w:vAlign w:val="center"/>
          </w:tcPr>
          <w:p>
            <w:pPr>
              <w:snapToGrid w:val="0"/>
              <w:jc w:val="center"/>
              <w:rPr>
                <w:rFonts w:ascii="宋体" w:hAnsi="宋体" w:eastAsia="宋体" w:cs="宋体"/>
                <w:sz w:val="24"/>
                <w:szCs w:val="24"/>
              </w:rPr>
            </w:pPr>
            <w:r>
              <w:rPr>
                <w:rFonts w:hint="eastAsia" w:ascii="宋体" w:hAnsi="宋体" w:eastAsia="宋体" w:cs="宋体"/>
                <w:sz w:val="21"/>
                <w:szCs w:val="21"/>
              </w:rPr>
              <w:t>6</w:t>
            </w:r>
          </w:p>
        </w:tc>
        <w:tc>
          <w:tcPr>
            <w:tcW w:w="1113" w:type="dxa"/>
            <w:vAlign w:val="center"/>
          </w:tcPr>
          <w:p>
            <w:pPr>
              <w:snapToGrid w:val="0"/>
              <w:jc w:val="center"/>
              <w:rPr>
                <w:rFonts w:ascii="宋体" w:hAnsi="宋体" w:eastAsia="宋体" w:cs="宋体"/>
                <w:sz w:val="24"/>
                <w:szCs w:val="24"/>
              </w:rPr>
            </w:pPr>
            <w:r>
              <w:rPr>
                <w:rFonts w:hint="eastAsia" w:ascii="宋体" w:hAnsi="宋体" w:eastAsia="宋体" w:cs="宋体"/>
                <w:sz w:val="21"/>
                <w:szCs w:val="21"/>
              </w:rPr>
              <w:t>扫描视野</w:t>
            </w:r>
          </w:p>
        </w:tc>
        <w:tc>
          <w:tcPr>
            <w:tcW w:w="6116" w:type="dxa"/>
            <w:vAlign w:val="center"/>
          </w:tcPr>
          <w:p>
            <w:pPr>
              <w:snapToGrid w:val="0"/>
              <w:jc w:val="left"/>
              <w:rPr>
                <w:rFonts w:ascii="宋体" w:hAnsi="宋体" w:eastAsia="宋体" w:cs="宋体"/>
                <w:sz w:val="24"/>
                <w:szCs w:val="24"/>
              </w:rPr>
            </w:pPr>
            <w:r>
              <w:rPr>
                <w:rFonts w:hint="eastAsia" w:ascii="宋体" w:hAnsi="宋体" w:eastAsia="宋体" w:cs="宋体"/>
                <w:kern w:val="0"/>
                <w:sz w:val="21"/>
                <w:szCs w:val="21"/>
                <w:lang w:eastAsia="zh-CN"/>
              </w:rPr>
              <w:t>≥</w:t>
            </w:r>
            <w:r>
              <w:rPr>
                <w:rFonts w:hint="eastAsia" w:ascii="宋体" w:hAnsi="宋体" w:eastAsia="宋体" w:cs="宋体"/>
                <w:sz w:val="21"/>
                <w:szCs w:val="21"/>
              </w:rPr>
              <w:t xml:space="preserve">13*13mm（按面积计） </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55" w:type="dxa"/>
            <w:vAlign w:val="center"/>
          </w:tcPr>
          <w:p>
            <w:pPr>
              <w:snapToGrid w:val="0"/>
              <w:jc w:val="center"/>
              <w:rPr>
                <w:rFonts w:ascii="宋体" w:hAnsi="宋体" w:eastAsia="宋体" w:cs="宋体"/>
                <w:sz w:val="24"/>
                <w:szCs w:val="24"/>
              </w:rPr>
            </w:pPr>
            <w:r>
              <w:rPr>
                <w:rFonts w:hint="eastAsia" w:ascii="宋体" w:hAnsi="宋体" w:eastAsia="宋体" w:cs="宋体"/>
                <w:sz w:val="21"/>
                <w:szCs w:val="21"/>
              </w:rPr>
              <w:t>7</w:t>
            </w:r>
          </w:p>
        </w:tc>
        <w:tc>
          <w:tcPr>
            <w:tcW w:w="1113" w:type="dxa"/>
            <w:vAlign w:val="center"/>
          </w:tcPr>
          <w:p>
            <w:pPr>
              <w:snapToGrid w:val="0"/>
              <w:jc w:val="center"/>
              <w:rPr>
                <w:rFonts w:ascii="宋体" w:hAnsi="宋体" w:eastAsia="宋体" w:cs="宋体"/>
                <w:sz w:val="24"/>
                <w:szCs w:val="24"/>
              </w:rPr>
            </w:pPr>
            <w:r>
              <w:rPr>
                <w:rFonts w:hint="eastAsia" w:ascii="宋体" w:hAnsi="宋体" w:eastAsia="宋体" w:cs="宋体"/>
                <w:sz w:val="21"/>
                <w:szCs w:val="21"/>
              </w:rPr>
              <w:t>文件输出格式</w:t>
            </w:r>
          </w:p>
        </w:tc>
        <w:tc>
          <w:tcPr>
            <w:tcW w:w="6116" w:type="dxa"/>
            <w:vAlign w:val="center"/>
          </w:tcPr>
          <w:p>
            <w:pPr>
              <w:snapToGrid w:val="0"/>
              <w:jc w:val="left"/>
              <w:rPr>
                <w:rFonts w:ascii="宋体" w:hAnsi="宋体" w:eastAsia="宋体" w:cs="宋体"/>
                <w:sz w:val="24"/>
                <w:szCs w:val="24"/>
              </w:rPr>
            </w:pPr>
            <w:r>
              <w:rPr>
                <w:rFonts w:hint="eastAsia" w:ascii="宋体" w:hAnsi="宋体" w:eastAsia="宋体" w:cs="宋体"/>
                <w:sz w:val="21"/>
                <w:szCs w:val="21"/>
              </w:rPr>
              <w:t>至少STL开放格式</w:t>
            </w:r>
            <w:r>
              <w:rPr>
                <w:rFonts w:hint="eastAsia" w:ascii="宋体" w:hAnsi="宋体" w:eastAsia="宋体" w:cs="宋体"/>
                <w:sz w:val="21"/>
                <w:szCs w:val="21"/>
                <w:lang w:eastAsia="zh-CN"/>
              </w:rPr>
              <w:t>及</w:t>
            </w:r>
            <w:r>
              <w:rPr>
                <w:rFonts w:hint="eastAsia" w:ascii="宋体" w:hAnsi="宋体" w:eastAsia="宋体" w:cs="宋体"/>
                <w:sz w:val="21"/>
                <w:szCs w:val="21"/>
              </w:rPr>
              <w:t>PLY彩色开放格式</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55" w:type="dxa"/>
            <w:vAlign w:val="center"/>
          </w:tcPr>
          <w:p>
            <w:pPr>
              <w:snapToGrid w:val="0"/>
              <w:jc w:val="center"/>
              <w:rPr>
                <w:rFonts w:ascii="宋体" w:hAnsi="宋体" w:eastAsia="宋体" w:cs="宋体"/>
                <w:sz w:val="24"/>
                <w:szCs w:val="24"/>
              </w:rPr>
            </w:pPr>
            <w:r>
              <w:rPr>
                <w:rFonts w:hint="eastAsia" w:ascii="宋体" w:hAnsi="宋体" w:eastAsia="宋体" w:cs="宋体"/>
                <w:sz w:val="21"/>
                <w:szCs w:val="21"/>
              </w:rPr>
              <w:t>8</w:t>
            </w:r>
          </w:p>
        </w:tc>
        <w:tc>
          <w:tcPr>
            <w:tcW w:w="1113" w:type="dxa"/>
            <w:vAlign w:val="center"/>
          </w:tcPr>
          <w:p>
            <w:pPr>
              <w:snapToGrid w:val="0"/>
              <w:jc w:val="center"/>
              <w:rPr>
                <w:rFonts w:ascii="宋体" w:hAnsi="宋体" w:eastAsia="宋体" w:cs="宋体"/>
                <w:sz w:val="24"/>
                <w:szCs w:val="24"/>
              </w:rPr>
            </w:pPr>
            <w:r>
              <w:rPr>
                <w:rFonts w:hint="eastAsia" w:ascii="宋体" w:hAnsi="宋体" w:eastAsia="宋体" w:cs="宋体"/>
                <w:sz w:val="21"/>
                <w:szCs w:val="21"/>
              </w:rPr>
              <w:t>半齿弓扫描时间</w:t>
            </w:r>
          </w:p>
        </w:tc>
        <w:tc>
          <w:tcPr>
            <w:tcW w:w="6116" w:type="dxa"/>
            <w:vAlign w:val="center"/>
          </w:tcPr>
          <w:p>
            <w:pPr>
              <w:snapToGrid w:val="0"/>
              <w:jc w:val="left"/>
              <w:rPr>
                <w:rFonts w:ascii="宋体" w:hAnsi="宋体" w:eastAsia="宋体" w:cs="宋体"/>
                <w:sz w:val="24"/>
                <w:szCs w:val="24"/>
              </w:rPr>
            </w:pPr>
            <w:r>
              <w:rPr>
                <w:rFonts w:hint="eastAsia" w:ascii="宋体" w:hAnsi="宋体" w:eastAsia="宋体" w:cs="宋体"/>
                <w:sz w:val="21"/>
                <w:szCs w:val="21"/>
              </w:rPr>
              <w:t>≤0.5分钟</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55" w:type="dxa"/>
            <w:vAlign w:val="center"/>
          </w:tcPr>
          <w:p>
            <w:pPr>
              <w:snapToGrid w:val="0"/>
              <w:jc w:val="center"/>
              <w:rPr>
                <w:rFonts w:ascii="宋体" w:hAnsi="宋体" w:eastAsia="宋体" w:cs="宋体"/>
                <w:sz w:val="24"/>
                <w:szCs w:val="24"/>
              </w:rPr>
            </w:pPr>
            <w:r>
              <w:rPr>
                <w:rFonts w:hint="eastAsia" w:ascii="宋体" w:hAnsi="宋体" w:eastAsia="宋体" w:cs="宋体"/>
                <w:sz w:val="21"/>
                <w:szCs w:val="21"/>
              </w:rPr>
              <w:t>9</w:t>
            </w:r>
          </w:p>
        </w:tc>
        <w:tc>
          <w:tcPr>
            <w:tcW w:w="1113" w:type="dxa"/>
            <w:vAlign w:val="center"/>
          </w:tcPr>
          <w:p>
            <w:pPr>
              <w:snapToGrid w:val="0"/>
              <w:jc w:val="center"/>
              <w:rPr>
                <w:rFonts w:ascii="宋体" w:hAnsi="宋体" w:eastAsia="宋体" w:cs="宋体"/>
                <w:sz w:val="24"/>
                <w:szCs w:val="24"/>
              </w:rPr>
            </w:pPr>
            <w:r>
              <w:rPr>
                <w:rFonts w:hint="eastAsia" w:ascii="宋体" w:hAnsi="宋体" w:eastAsia="宋体" w:cs="宋体"/>
                <w:sz w:val="21"/>
                <w:szCs w:val="21"/>
              </w:rPr>
              <w:t>全口</w:t>
            </w:r>
          </w:p>
        </w:tc>
        <w:tc>
          <w:tcPr>
            <w:tcW w:w="6116" w:type="dxa"/>
            <w:vAlign w:val="center"/>
          </w:tcPr>
          <w:p>
            <w:pPr>
              <w:snapToGrid w:val="0"/>
              <w:jc w:val="left"/>
              <w:rPr>
                <w:rFonts w:ascii="宋体" w:hAnsi="宋体" w:eastAsia="宋体" w:cs="宋体"/>
                <w:sz w:val="24"/>
                <w:szCs w:val="24"/>
              </w:rPr>
            </w:pPr>
            <w:r>
              <w:rPr>
                <w:rFonts w:hint="eastAsia" w:ascii="宋体" w:hAnsi="宋体" w:eastAsia="宋体" w:cs="宋体"/>
                <w:sz w:val="21"/>
                <w:szCs w:val="21"/>
              </w:rPr>
              <w:t>≤2分钟</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55" w:type="dxa"/>
            <w:vAlign w:val="center"/>
          </w:tcPr>
          <w:p>
            <w:pPr>
              <w:snapToGrid w:val="0"/>
              <w:jc w:val="center"/>
              <w:rPr>
                <w:rFonts w:ascii="宋体" w:hAnsi="宋体" w:eastAsia="宋体" w:cs="宋体"/>
                <w:sz w:val="24"/>
                <w:szCs w:val="24"/>
              </w:rPr>
            </w:pPr>
            <w:r>
              <w:rPr>
                <w:rFonts w:hint="eastAsia" w:ascii="宋体" w:hAnsi="宋体" w:eastAsia="宋体" w:cs="宋体"/>
                <w:sz w:val="21"/>
                <w:szCs w:val="21"/>
              </w:rPr>
              <w:t>10</w:t>
            </w:r>
          </w:p>
        </w:tc>
        <w:tc>
          <w:tcPr>
            <w:tcW w:w="1113" w:type="dxa"/>
            <w:vAlign w:val="center"/>
          </w:tcPr>
          <w:p>
            <w:pPr>
              <w:snapToGrid w:val="0"/>
              <w:jc w:val="center"/>
              <w:rPr>
                <w:rFonts w:ascii="宋体" w:hAnsi="宋体" w:eastAsia="宋体" w:cs="宋体"/>
                <w:sz w:val="24"/>
                <w:szCs w:val="24"/>
              </w:rPr>
            </w:pPr>
            <w:r>
              <w:rPr>
                <w:rFonts w:hint="eastAsia" w:ascii="宋体" w:hAnsi="宋体" w:eastAsia="宋体" w:cs="宋体"/>
                <w:sz w:val="21"/>
                <w:szCs w:val="21"/>
              </w:rPr>
              <w:t>扫描头</w:t>
            </w:r>
          </w:p>
        </w:tc>
        <w:tc>
          <w:tcPr>
            <w:tcW w:w="6116" w:type="dxa"/>
            <w:vAlign w:val="center"/>
          </w:tcPr>
          <w:p>
            <w:pPr>
              <w:snapToGrid w:val="0"/>
              <w:jc w:val="left"/>
              <w:rPr>
                <w:rFonts w:ascii="宋体" w:hAnsi="宋体" w:eastAsia="宋体" w:cs="宋体"/>
                <w:sz w:val="24"/>
                <w:szCs w:val="24"/>
              </w:rPr>
            </w:pPr>
            <w:r>
              <w:rPr>
                <w:rFonts w:hint="eastAsia" w:ascii="宋体" w:hAnsi="宋体" w:eastAsia="宋体" w:cs="宋体"/>
                <w:sz w:val="21"/>
                <w:szCs w:val="21"/>
              </w:rPr>
              <w:t>可拆卸，进行符合医院感控要求的高温高压消毒</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55" w:type="dxa"/>
            <w:vAlign w:val="center"/>
          </w:tcPr>
          <w:p>
            <w:pPr>
              <w:snapToGrid w:val="0"/>
              <w:jc w:val="center"/>
              <w:rPr>
                <w:rFonts w:ascii="宋体" w:hAnsi="宋体" w:eastAsia="宋体" w:cs="宋体"/>
                <w:sz w:val="24"/>
                <w:szCs w:val="24"/>
              </w:rPr>
            </w:pPr>
            <w:r>
              <w:rPr>
                <w:rFonts w:hint="eastAsia" w:ascii="宋体" w:hAnsi="宋体" w:eastAsia="宋体" w:cs="宋体"/>
                <w:sz w:val="21"/>
                <w:szCs w:val="21"/>
              </w:rPr>
              <w:t>11</w:t>
            </w:r>
          </w:p>
        </w:tc>
        <w:tc>
          <w:tcPr>
            <w:tcW w:w="1113" w:type="dxa"/>
            <w:vAlign w:val="center"/>
          </w:tcPr>
          <w:p>
            <w:pPr>
              <w:snapToGrid w:val="0"/>
              <w:jc w:val="center"/>
              <w:rPr>
                <w:rFonts w:ascii="宋体" w:hAnsi="宋体" w:eastAsia="宋体" w:cs="宋体"/>
                <w:sz w:val="24"/>
                <w:szCs w:val="24"/>
              </w:rPr>
            </w:pPr>
            <w:r>
              <w:rPr>
                <w:rFonts w:hint="eastAsia" w:ascii="宋体" w:hAnsi="宋体" w:eastAsia="宋体" w:cs="宋体"/>
                <w:sz w:val="21"/>
                <w:szCs w:val="21"/>
              </w:rPr>
              <w:t>口内拍摄</w:t>
            </w:r>
          </w:p>
        </w:tc>
        <w:tc>
          <w:tcPr>
            <w:tcW w:w="6116" w:type="dxa"/>
            <w:vAlign w:val="center"/>
          </w:tcPr>
          <w:p>
            <w:pPr>
              <w:snapToGrid w:val="0"/>
              <w:jc w:val="left"/>
              <w:rPr>
                <w:rFonts w:ascii="宋体" w:hAnsi="宋体" w:eastAsia="宋体" w:cs="宋体"/>
                <w:sz w:val="24"/>
                <w:szCs w:val="24"/>
              </w:rPr>
            </w:pPr>
            <w:r>
              <w:rPr>
                <w:rFonts w:hint="eastAsia" w:ascii="宋体" w:hAnsi="宋体" w:eastAsia="宋体" w:cs="宋体"/>
                <w:sz w:val="21"/>
                <w:szCs w:val="21"/>
              </w:rPr>
              <w:t>具备口内拍摄高清照片功能（内窥镜功能）</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55" w:type="dxa"/>
            <w:vAlign w:val="center"/>
          </w:tcPr>
          <w:p>
            <w:pPr>
              <w:snapToGrid w:val="0"/>
              <w:jc w:val="center"/>
              <w:rPr>
                <w:rFonts w:ascii="宋体" w:hAnsi="宋体" w:eastAsia="宋体" w:cs="宋体"/>
                <w:sz w:val="24"/>
                <w:szCs w:val="24"/>
              </w:rPr>
            </w:pPr>
            <w:r>
              <w:rPr>
                <w:rFonts w:hint="eastAsia" w:ascii="宋体" w:hAnsi="宋体" w:eastAsia="宋体" w:cs="宋体"/>
                <w:sz w:val="21"/>
                <w:szCs w:val="21"/>
              </w:rPr>
              <w:t>12</w:t>
            </w:r>
          </w:p>
        </w:tc>
        <w:tc>
          <w:tcPr>
            <w:tcW w:w="1113" w:type="dxa"/>
            <w:vAlign w:val="center"/>
          </w:tcPr>
          <w:p>
            <w:pPr>
              <w:snapToGrid w:val="0"/>
              <w:jc w:val="center"/>
              <w:rPr>
                <w:rFonts w:ascii="宋体" w:hAnsi="宋体" w:eastAsia="宋体" w:cs="宋体"/>
                <w:sz w:val="24"/>
                <w:szCs w:val="24"/>
              </w:rPr>
            </w:pPr>
            <w:r>
              <w:rPr>
                <w:rFonts w:hint="eastAsia" w:ascii="宋体" w:hAnsi="宋体" w:eastAsia="宋体" w:cs="宋体"/>
                <w:sz w:val="21"/>
                <w:szCs w:val="21"/>
              </w:rPr>
              <w:t>自加热功能</w:t>
            </w:r>
          </w:p>
        </w:tc>
        <w:tc>
          <w:tcPr>
            <w:tcW w:w="6116" w:type="dxa"/>
            <w:vAlign w:val="center"/>
          </w:tcPr>
          <w:p>
            <w:pPr>
              <w:snapToGrid w:val="0"/>
              <w:jc w:val="left"/>
              <w:rPr>
                <w:rFonts w:ascii="宋体" w:hAnsi="宋体" w:eastAsia="宋体" w:cs="宋体"/>
                <w:sz w:val="24"/>
                <w:szCs w:val="24"/>
              </w:rPr>
            </w:pPr>
            <w:r>
              <w:rPr>
                <w:rFonts w:hint="eastAsia" w:ascii="宋体" w:hAnsi="宋体" w:eastAsia="宋体" w:cs="宋体"/>
                <w:sz w:val="21"/>
                <w:szCs w:val="21"/>
              </w:rPr>
              <w:t>扫描仪具备自加热功能，可防止在口内起雾</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55" w:type="dxa"/>
            <w:vAlign w:val="center"/>
          </w:tcPr>
          <w:p>
            <w:pPr>
              <w:snapToGrid w:val="0"/>
              <w:jc w:val="center"/>
              <w:rPr>
                <w:rFonts w:ascii="宋体" w:hAnsi="宋体" w:eastAsia="宋体" w:cs="宋体"/>
                <w:sz w:val="24"/>
                <w:szCs w:val="24"/>
              </w:rPr>
            </w:pPr>
            <w:r>
              <w:rPr>
                <w:rFonts w:hint="eastAsia" w:ascii="宋体" w:hAnsi="宋体" w:eastAsia="宋体" w:cs="宋体"/>
                <w:sz w:val="21"/>
                <w:szCs w:val="21"/>
              </w:rPr>
              <w:t>13</w:t>
            </w:r>
          </w:p>
        </w:tc>
        <w:tc>
          <w:tcPr>
            <w:tcW w:w="1113" w:type="dxa"/>
            <w:vAlign w:val="center"/>
          </w:tcPr>
          <w:p>
            <w:pPr>
              <w:snapToGrid w:val="0"/>
              <w:jc w:val="center"/>
              <w:rPr>
                <w:rFonts w:ascii="宋体" w:hAnsi="宋体" w:eastAsia="宋体" w:cs="宋体"/>
                <w:sz w:val="24"/>
                <w:szCs w:val="24"/>
              </w:rPr>
            </w:pPr>
            <w:r>
              <w:rPr>
                <w:rFonts w:hint="eastAsia" w:ascii="宋体" w:hAnsi="宋体" w:eastAsia="宋体" w:cs="宋体"/>
                <w:sz w:val="21"/>
                <w:szCs w:val="21"/>
              </w:rPr>
              <w:t>患者管理系统</w:t>
            </w:r>
          </w:p>
        </w:tc>
        <w:tc>
          <w:tcPr>
            <w:tcW w:w="6116" w:type="dxa"/>
            <w:vAlign w:val="center"/>
          </w:tcPr>
          <w:p>
            <w:pPr>
              <w:snapToGrid w:val="0"/>
              <w:jc w:val="left"/>
              <w:rPr>
                <w:rFonts w:ascii="宋体" w:hAnsi="宋体" w:eastAsia="宋体" w:cs="宋体"/>
                <w:sz w:val="24"/>
                <w:szCs w:val="24"/>
              </w:rPr>
            </w:pPr>
            <w:r>
              <w:rPr>
                <w:rFonts w:hint="eastAsia" w:ascii="宋体" w:hAnsi="宋体" w:eastAsia="宋体" w:cs="宋体"/>
                <w:sz w:val="21"/>
                <w:szCs w:val="21"/>
              </w:rPr>
              <w:t>内含患者管理系统，能简单搜寻患者及其扫描档</w:t>
            </w:r>
            <w:r>
              <w:rPr>
                <w:rFonts w:hint="eastAsia" w:ascii="宋体" w:hAnsi="宋体" w:eastAsia="宋体" w:cs="宋体"/>
                <w:sz w:val="21"/>
                <w:szCs w:val="21"/>
                <w:lang w:eastAsia="zh-CN"/>
              </w:rPr>
              <w:t>案</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55" w:type="dxa"/>
            <w:vAlign w:val="center"/>
          </w:tcPr>
          <w:p>
            <w:pPr>
              <w:snapToGrid w:val="0"/>
              <w:jc w:val="center"/>
              <w:rPr>
                <w:rFonts w:ascii="宋体" w:hAnsi="宋体" w:eastAsia="宋体" w:cs="宋体"/>
                <w:sz w:val="24"/>
                <w:szCs w:val="24"/>
              </w:rPr>
            </w:pPr>
            <w:r>
              <w:rPr>
                <w:rFonts w:hint="eastAsia" w:ascii="宋体" w:hAnsi="宋体" w:eastAsia="宋体" w:cs="宋体"/>
                <w:sz w:val="21"/>
                <w:szCs w:val="21"/>
              </w:rPr>
              <w:t>14</w:t>
            </w:r>
          </w:p>
        </w:tc>
        <w:tc>
          <w:tcPr>
            <w:tcW w:w="1113" w:type="dxa"/>
            <w:vAlign w:val="center"/>
          </w:tcPr>
          <w:p>
            <w:pPr>
              <w:snapToGrid w:val="0"/>
              <w:jc w:val="center"/>
              <w:rPr>
                <w:rFonts w:ascii="宋体" w:hAnsi="宋体" w:eastAsia="宋体" w:cs="宋体"/>
                <w:sz w:val="24"/>
                <w:szCs w:val="24"/>
              </w:rPr>
            </w:pPr>
            <w:r>
              <w:rPr>
                <w:rFonts w:hint="eastAsia" w:ascii="宋体" w:hAnsi="宋体" w:eastAsia="宋体" w:cs="宋体"/>
                <w:sz w:val="21"/>
                <w:szCs w:val="21"/>
              </w:rPr>
              <w:t>校准</w:t>
            </w:r>
          </w:p>
        </w:tc>
        <w:tc>
          <w:tcPr>
            <w:tcW w:w="6116" w:type="dxa"/>
            <w:vAlign w:val="center"/>
          </w:tcPr>
          <w:p>
            <w:pPr>
              <w:snapToGrid w:val="0"/>
              <w:jc w:val="left"/>
              <w:rPr>
                <w:rFonts w:ascii="宋体" w:hAnsi="宋体" w:eastAsia="宋体" w:cs="宋体"/>
                <w:sz w:val="24"/>
                <w:szCs w:val="24"/>
              </w:rPr>
            </w:pPr>
            <w:r>
              <w:rPr>
                <w:rFonts w:hint="eastAsia" w:ascii="宋体" w:hAnsi="宋体" w:eastAsia="宋体" w:cs="宋体"/>
                <w:sz w:val="21"/>
                <w:szCs w:val="21"/>
              </w:rPr>
              <w:t>投标产品无需定期校准。若需定期校准，需承诺免费提供校准服务（</w:t>
            </w:r>
            <w:r>
              <w:rPr>
                <w:rFonts w:hint="eastAsia" w:ascii="宋体" w:hAnsi="宋体" w:eastAsia="宋体" w:cs="宋体"/>
                <w:sz w:val="21"/>
                <w:szCs w:val="21"/>
                <w:lang w:eastAsia="zh-CN"/>
              </w:rPr>
              <w:t>提供承诺函，格式自定</w:t>
            </w:r>
            <w:r>
              <w:rPr>
                <w:rFonts w:hint="eastAsia" w:ascii="宋体" w:hAnsi="宋体" w:eastAsia="宋体" w:cs="宋体"/>
                <w:sz w:val="21"/>
                <w:szCs w:val="21"/>
              </w:rPr>
              <w:t>）</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55" w:type="dxa"/>
            <w:vAlign w:val="center"/>
          </w:tcPr>
          <w:p>
            <w:pPr>
              <w:snapToGrid w:val="0"/>
              <w:jc w:val="center"/>
              <w:rPr>
                <w:rFonts w:ascii="宋体" w:hAnsi="宋体" w:eastAsia="宋体" w:cs="宋体"/>
                <w:sz w:val="24"/>
                <w:szCs w:val="24"/>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p>
        </w:tc>
        <w:tc>
          <w:tcPr>
            <w:tcW w:w="1113" w:type="dxa"/>
            <w:vAlign w:val="center"/>
          </w:tcPr>
          <w:p>
            <w:pPr>
              <w:snapToGrid w:val="0"/>
              <w:jc w:val="center"/>
              <w:rPr>
                <w:rFonts w:ascii="宋体" w:hAnsi="宋体" w:eastAsia="宋体" w:cs="宋体"/>
                <w:sz w:val="24"/>
                <w:szCs w:val="24"/>
              </w:rPr>
            </w:pPr>
            <w:r>
              <w:rPr>
                <w:rFonts w:hint="eastAsia" w:ascii="宋体" w:hAnsi="宋体" w:eastAsia="宋体" w:cs="宋体"/>
                <w:sz w:val="21"/>
                <w:szCs w:val="21"/>
              </w:rPr>
              <w:t>配置</w:t>
            </w:r>
          </w:p>
        </w:tc>
        <w:tc>
          <w:tcPr>
            <w:tcW w:w="6116" w:type="dxa"/>
            <w:vAlign w:val="center"/>
          </w:tcPr>
          <w:p>
            <w:pPr>
              <w:snapToGrid w:val="0"/>
              <w:jc w:val="left"/>
              <w:rPr>
                <w:rFonts w:ascii="宋体" w:hAnsi="宋体" w:eastAsia="宋体" w:cs="宋体"/>
                <w:sz w:val="24"/>
                <w:szCs w:val="24"/>
              </w:rPr>
            </w:pPr>
            <w:r>
              <w:rPr>
                <w:rFonts w:hint="eastAsia" w:ascii="宋体" w:hAnsi="宋体" w:eastAsia="宋体" w:cs="宋体"/>
                <w:sz w:val="21"/>
                <w:szCs w:val="21"/>
              </w:rPr>
              <w:t>扫描仪主机、电源盒、扫描头5个（4个标准头、1个小头）</w:t>
            </w:r>
          </w:p>
        </w:tc>
        <w:tc>
          <w:tcPr>
            <w:tcW w:w="1701" w:type="dxa"/>
          </w:tcPr>
          <w:p>
            <w:pPr>
              <w:spacing w:line="276" w:lineRule="auto"/>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55" w:type="dxa"/>
            <w:vAlign w:val="center"/>
          </w:tcPr>
          <w:p>
            <w:pPr>
              <w:snapToGrid w:val="0"/>
              <w:jc w:val="center"/>
              <w:rPr>
                <w:rFonts w:ascii="宋体" w:hAnsi="宋体" w:eastAsia="宋体" w:cs="宋体"/>
                <w:sz w:val="24"/>
                <w:szCs w:val="24"/>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p>
        </w:tc>
        <w:tc>
          <w:tcPr>
            <w:tcW w:w="1113" w:type="dxa"/>
            <w:vAlign w:val="center"/>
          </w:tcPr>
          <w:p>
            <w:pPr>
              <w:snapToGrid w:val="0"/>
              <w:jc w:val="center"/>
              <w:rPr>
                <w:rFonts w:ascii="宋体" w:hAnsi="宋体" w:eastAsia="宋体" w:cs="宋体"/>
                <w:sz w:val="24"/>
                <w:szCs w:val="24"/>
              </w:rPr>
            </w:pPr>
            <w:r>
              <w:rPr>
                <w:rFonts w:hint="eastAsia" w:ascii="宋体" w:hAnsi="宋体" w:eastAsia="宋体" w:cs="宋体"/>
                <w:sz w:val="21"/>
                <w:szCs w:val="21"/>
              </w:rPr>
              <w:t>工作站笔记本配置</w:t>
            </w:r>
          </w:p>
        </w:tc>
        <w:tc>
          <w:tcPr>
            <w:tcW w:w="6116" w:type="dxa"/>
            <w:vAlign w:val="center"/>
          </w:tcPr>
          <w:p>
            <w:pPr>
              <w:snapToGrid w:val="0"/>
              <w:jc w:val="left"/>
              <w:rPr>
                <w:rFonts w:hint="eastAsia" w:ascii="宋体" w:hAnsi="宋体" w:eastAsia="宋体" w:cs="宋体"/>
                <w:sz w:val="21"/>
                <w:szCs w:val="21"/>
                <w:lang w:eastAsia="zh-CN"/>
              </w:rPr>
            </w:pPr>
            <w:r>
              <w:rPr>
                <w:rFonts w:hint="eastAsia" w:ascii="宋体" w:hAnsi="宋体" w:eastAsia="宋体" w:cs="宋体"/>
                <w:sz w:val="21"/>
                <w:szCs w:val="21"/>
              </w:rPr>
              <w:t>1．品牌电脑</w:t>
            </w:r>
          </w:p>
          <w:p>
            <w:pPr>
              <w:snapToGrid w:val="0"/>
              <w:jc w:val="left"/>
              <w:rPr>
                <w:rFonts w:hint="eastAsia" w:ascii="宋体" w:hAnsi="宋体" w:eastAsia="宋体" w:cs="宋体"/>
                <w:sz w:val="21"/>
                <w:szCs w:val="21"/>
              </w:rPr>
            </w:pPr>
            <w:r>
              <w:rPr>
                <w:rFonts w:hint="eastAsia" w:ascii="宋体" w:hAnsi="宋体" w:eastAsia="宋体" w:cs="宋体"/>
                <w:sz w:val="21"/>
                <w:szCs w:val="21"/>
              </w:rPr>
              <w:t>2．CPU： Intel Core i7-8700及以上</w:t>
            </w:r>
          </w:p>
          <w:p>
            <w:pPr>
              <w:snapToGrid w:val="0"/>
              <w:jc w:val="left"/>
              <w:rPr>
                <w:rFonts w:hint="eastAsia" w:ascii="宋体" w:hAnsi="宋体" w:eastAsia="宋体" w:cs="宋体"/>
                <w:sz w:val="21"/>
                <w:szCs w:val="21"/>
              </w:rPr>
            </w:pPr>
            <w:r>
              <w:rPr>
                <w:rFonts w:hint="eastAsia" w:ascii="宋体" w:hAnsi="宋体" w:eastAsia="宋体" w:cs="宋体"/>
                <w:sz w:val="21"/>
                <w:szCs w:val="21"/>
              </w:rPr>
              <w:t>3．内存：16GB及以上</w:t>
            </w:r>
          </w:p>
          <w:p>
            <w:pPr>
              <w:snapToGrid w:val="0"/>
              <w:jc w:val="left"/>
              <w:rPr>
                <w:rFonts w:hint="eastAsia" w:ascii="宋体" w:hAnsi="宋体" w:eastAsia="宋体" w:cs="宋体"/>
                <w:sz w:val="21"/>
                <w:szCs w:val="21"/>
              </w:rPr>
            </w:pPr>
            <w:r>
              <w:rPr>
                <w:rFonts w:hint="eastAsia" w:ascii="宋体" w:hAnsi="宋体" w:eastAsia="宋体" w:cs="宋体"/>
                <w:sz w:val="21"/>
                <w:szCs w:val="21"/>
              </w:rPr>
              <w:t>4．硬盘驱动器：1TGB固态硬盘SSD及以上或256GB固态硬盘SSD+1T机械硬盘</w:t>
            </w:r>
          </w:p>
          <w:p>
            <w:pPr>
              <w:snapToGrid w:val="0"/>
              <w:jc w:val="left"/>
              <w:rPr>
                <w:rFonts w:hint="eastAsia" w:ascii="宋体" w:hAnsi="宋体" w:eastAsia="宋体" w:cs="宋体"/>
                <w:sz w:val="21"/>
                <w:szCs w:val="21"/>
              </w:rPr>
            </w:pPr>
            <w:r>
              <w:rPr>
                <w:rFonts w:hint="eastAsia" w:ascii="宋体" w:hAnsi="宋体" w:eastAsia="宋体" w:cs="宋体"/>
                <w:sz w:val="21"/>
                <w:szCs w:val="21"/>
              </w:rPr>
              <w:t>5．显卡：NVIDIA RTX 2060 6G及以上</w:t>
            </w:r>
          </w:p>
          <w:p>
            <w:pPr>
              <w:snapToGrid w:val="0"/>
              <w:jc w:val="left"/>
              <w:rPr>
                <w:rFonts w:hint="eastAsia" w:ascii="宋体" w:hAnsi="宋体" w:eastAsia="宋体" w:cs="宋体"/>
                <w:sz w:val="21"/>
                <w:szCs w:val="21"/>
              </w:rPr>
            </w:pPr>
            <w:r>
              <w:rPr>
                <w:rFonts w:hint="eastAsia" w:ascii="宋体" w:hAnsi="宋体" w:eastAsia="宋体" w:cs="宋体"/>
                <w:sz w:val="21"/>
                <w:szCs w:val="21"/>
              </w:rPr>
              <w:t>6．操作系统：WIN</w:t>
            </w:r>
            <w:r>
              <w:rPr>
                <w:rFonts w:hint="eastAsia" w:ascii="宋体" w:hAnsi="宋体" w:eastAsia="宋体" w:cs="宋体"/>
                <w:sz w:val="21"/>
                <w:szCs w:val="21"/>
                <w:lang w:val="en-US" w:eastAsia="zh-CN"/>
              </w:rPr>
              <w:t>7或WIN</w:t>
            </w:r>
            <w:r>
              <w:rPr>
                <w:rFonts w:hint="eastAsia" w:ascii="宋体" w:hAnsi="宋体" w:eastAsia="宋体" w:cs="宋体"/>
                <w:sz w:val="21"/>
                <w:szCs w:val="21"/>
              </w:rPr>
              <w:t>10专业版64位</w:t>
            </w:r>
          </w:p>
          <w:p>
            <w:pPr>
              <w:snapToGrid w:val="0"/>
              <w:jc w:val="left"/>
              <w:rPr>
                <w:rFonts w:ascii="宋体" w:hAnsi="宋体" w:eastAsia="宋体" w:cs="宋体"/>
                <w:sz w:val="24"/>
                <w:szCs w:val="24"/>
              </w:rPr>
            </w:pPr>
            <w:r>
              <w:rPr>
                <w:rFonts w:hint="eastAsia" w:ascii="宋体" w:hAnsi="宋体" w:eastAsia="宋体" w:cs="宋体"/>
                <w:sz w:val="21"/>
                <w:szCs w:val="21"/>
              </w:rPr>
              <w:t>7．显示器分辨率：1920*1080，60Hz及以上</w:t>
            </w:r>
            <w:r>
              <w:rPr>
                <w:rFonts w:hint="eastAsia" w:ascii="宋体" w:hAnsi="宋体" w:eastAsia="宋体" w:cs="宋体"/>
                <w:sz w:val="21"/>
                <w:szCs w:val="21"/>
                <w:lang w:eastAsia="zh-CN"/>
              </w:rPr>
              <w:t>，</w:t>
            </w:r>
            <w:r>
              <w:rPr>
                <w:rFonts w:hint="eastAsia" w:ascii="宋体" w:hAnsi="宋体" w:eastAsia="宋体" w:cs="宋体"/>
                <w:sz w:val="21"/>
                <w:szCs w:val="21"/>
              </w:rPr>
              <w:t>输入输出端口：超过2个A型USB 3.0或更高端口</w:t>
            </w:r>
          </w:p>
        </w:tc>
        <w:tc>
          <w:tcPr>
            <w:tcW w:w="1701" w:type="dxa"/>
          </w:tcPr>
          <w:p>
            <w:pPr>
              <w:spacing w:line="276" w:lineRule="auto"/>
              <w:jc w:val="left"/>
              <w:rPr>
                <w:rFonts w:ascii="宋体" w:hAnsi="宋体"/>
                <w:b/>
                <w:sz w:val="24"/>
                <w:szCs w:val="24"/>
              </w:rPr>
            </w:pPr>
          </w:p>
        </w:tc>
      </w:tr>
    </w:tbl>
    <w:p>
      <w:pPr>
        <w:pStyle w:val="2"/>
      </w:pPr>
      <w:r>
        <w:rPr>
          <w:rFonts w:hint="eastAsia"/>
          <w:b/>
          <w:color w:val="FF0000"/>
          <w:sz w:val="28"/>
          <w:szCs w:val="28"/>
        </w:rPr>
        <w:t>备注：供应商还需提供投标产品成交记录:合同扫描件/中标通知书扫描件/公示结果网络链接及截图均可,能从中看出投标产品型号配置等信息。</w:t>
      </w:r>
    </w:p>
    <w:sectPr>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swiss"/>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105765E1"/>
    <w:rsid w:val="194F58BE"/>
    <w:rsid w:val="1B300109"/>
    <w:rsid w:val="64C50CB4"/>
    <w:rsid w:val="65EE5B34"/>
    <w:rsid w:val="710C1EC5"/>
    <w:rsid w:val="74A565C1"/>
    <w:rsid w:val="77F734C0"/>
    <w:rsid w:val="7B761A97"/>
    <w:rsid w:val="7CC97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0"/>
    <w:unhideWhenUsed/>
    <w:qFormat/>
    <w:uiPriority w:val="99"/>
    <w:pPr>
      <w:snapToGrid w:val="0"/>
      <w:spacing w:line="440" w:lineRule="exact"/>
    </w:pPr>
    <w:rPr>
      <w:rFonts w:ascii="Times New Roman" w:hAnsi="Times New Roman" w:eastAsia="宋体" w:cs="Times New Roman"/>
      <w:kern w:val="0"/>
      <w:sz w:val="20"/>
      <w:szCs w:val="20"/>
    </w:rPr>
  </w:style>
  <w:style w:type="paragraph" w:styleId="3">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4">
    <w:name w:val="Body Text Indent"/>
    <w:basedOn w:val="1"/>
    <w:link w:val="16"/>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5">
    <w:name w:val="Plain Text"/>
    <w:basedOn w:val="1"/>
    <w:link w:val="19"/>
    <w:qFormat/>
    <w:uiPriority w:val="0"/>
    <w:rPr>
      <w:rFonts w:ascii="宋体" w:hAnsi="Courier New" w:eastAsia="宋体" w:cs="Times New Roman"/>
      <w:szCs w:val="20"/>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unhideWhenUsed/>
    <w:qFormat/>
    <w:uiPriority w:val="99"/>
    <w:rPr>
      <w:color w:val="0000FF"/>
      <w:u w:val="single"/>
    </w:rPr>
  </w:style>
  <w:style w:type="character" w:customStyle="1" w:styleId="13">
    <w:name w:val="页眉 Char"/>
    <w:basedOn w:val="10"/>
    <w:link w:val="7"/>
    <w:semiHidden/>
    <w:qFormat/>
    <w:uiPriority w:val="99"/>
    <w:rPr>
      <w:sz w:val="18"/>
      <w:szCs w:val="18"/>
    </w:rPr>
  </w:style>
  <w:style w:type="character" w:customStyle="1" w:styleId="14">
    <w:name w:val="页脚 Char"/>
    <w:basedOn w:val="10"/>
    <w:link w:val="6"/>
    <w:semiHidden/>
    <w:qFormat/>
    <w:uiPriority w:val="99"/>
    <w:rPr>
      <w:sz w:val="18"/>
      <w:szCs w:val="18"/>
    </w:rPr>
  </w:style>
  <w:style w:type="character" w:customStyle="1" w:styleId="15">
    <w:name w:val="正文文本缩进 Char"/>
    <w:basedOn w:val="10"/>
    <w:link w:val="4"/>
    <w:qFormat/>
    <w:uiPriority w:val="0"/>
    <w:rPr>
      <w:rFonts w:ascii="宋体" w:hAnsi="宋体" w:eastAsia="宋体" w:cs="Times New Roman"/>
      <w:sz w:val="28"/>
      <w:szCs w:val="24"/>
    </w:rPr>
  </w:style>
  <w:style w:type="character" w:customStyle="1" w:styleId="16">
    <w:name w:val="正文文本缩进 Char1"/>
    <w:basedOn w:val="10"/>
    <w:link w:val="4"/>
    <w:semiHidden/>
    <w:qFormat/>
    <w:uiPriority w:val="99"/>
  </w:style>
  <w:style w:type="character" w:customStyle="1" w:styleId="17">
    <w:name w:val="font11"/>
    <w:basedOn w:val="10"/>
    <w:qFormat/>
    <w:uiPriority w:val="0"/>
    <w:rPr>
      <w:rFonts w:hint="eastAsia" w:ascii="宋体" w:hAnsi="宋体" w:eastAsia="宋体" w:cs="宋体"/>
      <w:color w:val="000000"/>
      <w:sz w:val="24"/>
      <w:szCs w:val="24"/>
      <w:u w:val="none"/>
    </w:rPr>
  </w:style>
  <w:style w:type="character" w:customStyle="1" w:styleId="18">
    <w:name w:val="font21"/>
    <w:basedOn w:val="10"/>
    <w:qFormat/>
    <w:uiPriority w:val="0"/>
    <w:rPr>
      <w:rFonts w:hint="eastAsia" w:ascii="宋体" w:hAnsi="宋体" w:eastAsia="宋体" w:cs="宋体"/>
      <w:b/>
      <w:bCs/>
      <w:color w:val="000000"/>
      <w:sz w:val="24"/>
      <w:szCs w:val="24"/>
      <w:u w:val="none"/>
    </w:rPr>
  </w:style>
  <w:style w:type="character" w:customStyle="1" w:styleId="19">
    <w:name w:val="纯文本 Char"/>
    <w:basedOn w:val="10"/>
    <w:link w:val="5"/>
    <w:qFormat/>
    <w:uiPriority w:val="0"/>
    <w:rPr>
      <w:rFonts w:ascii="宋体" w:hAnsi="Courier New" w:eastAsia="宋体" w:cs="Times New Roman"/>
      <w:szCs w:val="20"/>
    </w:rPr>
  </w:style>
  <w:style w:type="character" w:customStyle="1" w:styleId="20">
    <w:name w:val="正文文本 Char"/>
    <w:basedOn w:val="10"/>
    <w:link w:val="2"/>
    <w:qFormat/>
    <w:uiPriority w:val="99"/>
    <w:rPr>
      <w:rFonts w:ascii="Times New Roman" w:hAnsi="Times New Roman" w:eastAsia="宋体" w:cs="Times New Roman"/>
      <w:kern w:val="0"/>
      <w:sz w:val="20"/>
      <w:szCs w:val="20"/>
    </w:rPr>
  </w:style>
  <w:style w:type="character" w:customStyle="1" w:styleId="21">
    <w:name w:val="font41"/>
    <w:basedOn w:val="10"/>
    <w:qFormat/>
    <w:uiPriority w:val="0"/>
    <w:rPr>
      <w:rFonts w:hint="default" w:ascii="Times New Roman" w:hAnsi="Times New Roman" w:cs="Times New Roman"/>
      <w:color w:val="000000"/>
      <w:sz w:val="20"/>
      <w:szCs w:val="20"/>
      <w:u w:val="none"/>
    </w:rPr>
  </w:style>
  <w:style w:type="character" w:customStyle="1" w:styleId="22">
    <w:name w:val="font31"/>
    <w:basedOn w:val="10"/>
    <w:qFormat/>
    <w:uiPriority w:val="0"/>
    <w:rPr>
      <w:rFonts w:hint="eastAsia" w:ascii="宋体" w:hAnsi="宋体" w:eastAsia="宋体" w:cs="宋体"/>
      <w:color w:val="000000"/>
      <w:sz w:val="20"/>
      <w:szCs w:val="20"/>
      <w:u w:val="none"/>
    </w:rPr>
  </w:style>
  <w:style w:type="paragraph" w:styleId="23">
    <w:name w:val="List Paragraph"/>
    <w:basedOn w:val="1"/>
    <w:qFormat/>
    <w:uiPriority w:val="34"/>
    <w:pPr>
      <w:ind w:firstLine="420" w:firstLineChars="200"/>
    </w:pPr>
    <w:rPr>
      <w:rFonts w:ascii="仿宋" w:hAnsi="仿宋" w:eastAsia="仿宋" w:cs="Times New Roman"/>
      <w:szCs w:val="24"/>
    </w:rPr>
  </w:style>
  <w:style w:type="character" w:customStyle="1" w:styleId="24">
    <w:name w:val="fontstyle01"/>
    <w:basedOn w:val="10"/>
    <w:qFormat/>
    <w:uiPriority w:val="0"/>
    <w:rPr>
      <w:rFonts w:hint="eastAsia" w:ascii="宋体" w:hAnsi="宋体" w:eastAsia="宋体"/>
      <w:color w:val="000000"/>
      <w:sz w:val="18"/>
      <w:szCs w:val="18"/>
    </w:rPr>
  </w:style>
  <w:style w:type="character" w:customStyle="1" w:styleId="25">
    <w:name w:val="font71"/>
    <w:basedOn w:val="10"/>
    <w:qFormat/>
    <w:uiPriority w:val="0"/>
    <w:rPr>
      <w:rFonts w:hint="default" w:ascii="Times New Roman" w:hAnsi="Times New Roman" w:cs="Times New Roman"/>
      <w:color w:val="000000"/>
      <w:sz w:val="16"/>
      <w:szCs w:val="16"/>
      <w:u w:val="none"/>
    </w:rPr>
  </w:style>
  <w:style w:type="character" w:customStyle="1" w:styleId="26">
    <w:name w:val="font61"/>
    <w:basedOn w:val="10"/>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1</Pages>
  <Words>431</Words>
  <Characters>482</Characters>
  <Lines>7</Lines>
  <Paragraphs>2</Paragraphs>
  <TotalTime>1</TotalTime>
  <ScaleCrop>false</ScaleCrop>
  <LinksUpToDate>false</LinksUpToDate>
  <CharactersWithSpaces>578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小陈Clam</cp:lastModifiedBy>
  <dcterms:modified xsi:type="dcterms:W3CDTF">2023-03-06T03:11:58Z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E8282B65F3E646FABC1F81569F0726B2</vt:lpwstr>
  </property>
</Properties>
</file>